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4955F2B9"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023200">
        <w:rPr>
          <w:bCs/>
          <w:noProof w:val="0"/>
          <w:sz w:val="24"/>
          <w:szCs w:val="24"/>
        </w:rPr>
        <w:t>3</w:t>
      </w:r>
      <w:r w:rsidRPr="00C94402">
        <w:rPr>
          <w:bCs/>
          <w:noProof w:val="0"/>
          <w:sz w:val="24"/>
          <w:szCs w:val="24"/>
        </w:rPr>
        <w:tab/>
      </w:r>
      <w:r w:rsidR="00E634CE" w:rsidRPr="00E634CE">
        <w:rPr>
          <w:bCs/>
          <w:noProof w:val="0"/>
          <w:sz w:val="24"/>
          <w:szCs w:val="24"/>
        </w:rPr>
        <w:t>R1-</w:t>
      </w:r>
      <w:bookmarkStart w:id="1" w:name="OLE_LINK12"/>
      <w:r w:rsidR="00020D8E">
        <w:rPr>
          <w:bCs/>
          <w:noProof w:val="0"/>
          <w:sz w:val="24"/>
          <w:szCs w:val="24"/>
        </w:rPr>
        <w:t>2</w:t>
      </w:r>
      <w:r w:rsidR="003F4F16">
        <w:rPr>
          <w:bCs/>
          <w:noProof w:val="0"/>
          <w:sz w:val="24"/>
          <w:szCs w:val="24"/>
        </w:rPr>
        <w:t>3</w:t>
      </w:r>
      <w:bookmarkEnd w:id="1"/>
      <w:r w:rsidR="00EF6DC2">
        <w:rPr>
          <w:bCs/>
          <w:noProof w:val="0"/>
          <w:sz w:val="24"/>
          <w:szCs w:val="24"/>
        </w:rPr>
        <w:t>0</w:t>
      </w:r>
      <w:r w:rsidR="00C877A8">
        <w:rPr>
          <w:bCs/>
          <w:noProof w:val="0"/>
          <w:sz w:val="24"/>
          <w:szCs w:val="24"/>
        </w:rPr>
        <w:t>5687</w:t>
      </w:r>
    </w:p>
    <w:p w14:paraId="58EDD850" w14:textId="75DDF4EB" w:rsidR="001E7183" w:rsidRPr="00C94402" w:rsidRDefault="00023200" w:rsidP="00E30362">
      <w:pPr>
        <w:pStyle w:val="Header"/>
        <w:spacing w:after="180"/>
        <w:rPr>
          <w:bCs/>
          <w:noProof w:val="0"/>
          <w:sz w:val="24"/>
          <w:szCs w:val="24"/>
        </w:rPr>
      </w:pPr>
      <w:r w:rsidRPr="00023200">
        <w:rPr>
          <w:bCs/>
          <w:noProof w:val="0"/>
          <w:sz w:val="24"/>
          <w:szCs w:val="24"/>
        </w:rPr>
        <w:t>Incheon</w:t>
      </w:r>
      <w:r>
        <w:rPr>
          <w:bCs/>
          <w:noProof w:val="0"/>
          <w:sz w:val="24"/>
          <w:szCs w:val="24"/>
        </w:rPr>
        <w:t>, Korea,</w:t>
      </w:r>
      <w:r w:rsidR="00C70600" w:rsidRPr="00C70600">
        <w:rPr>
          <w:bCs/>
          <w:noProof w:val="0"/>
          <w:sz w:val="24"/>
          <w:szCs w:val="24"/>
        </w:rPr>
        <w:t xml:space="preserve"> </w:t>
      </w:r>
      <w:bookmarkStart w:id="2" w:name="OLE_LINK1"/>
      <w:r>
        <w:rPr>
          <w:bCs/>
          <w:noProof w:val="0"/>
          <w:sz w:val="24"/>
          <w:szCs w:val="24"/>
        </w:rPr>
        <w:t>May</w:t>
      </w:r>
      <w:r w:rsidR="00490D1C">
        <w:rPr>
          <w:bCs/>
          <w:noProof w:val="0"/>
          <w:sz w:val="24"/>
          <w:szCs w:val="24"/>
        </w:rPr>
        <w:t xml:space="preserve"> </w:t>
      </w:r>
      <w:bookmarkEnd w:id="2"/>
      <w:r>
        <w:rPr>
          <w:bCs/>
          <w:noProof w:val="0"/>
          <w:sz w:val="24"/>
          <w:szCs w:val="24"/>
        </w:rPr>
        <w:t>22</w:t>
      </w:r>
      <w:r>
        <w:rPr>
          <w:bCs/>
          <w:noProof w:val="0"/>
          <w:sz w:val="24"/>
          <w:szCs w:val="24"/>
          <w:vertAlign w:val="superscript"/>
        </w:rPr>
        <w:t>nd</w:t>
      </w:r>
      <w:r w:rsidR="001E7183" w:rsidRPr="00C94402">
        <w:rPr>
          <w:bCs/>
          <w:noProof w:val="0"/>
          <w:sz w:val="24"/>
          <w:szCs w:val="24"/>
        </w:rPr>
        <w:t xml:space="preserve"> –</w:t>
      </w:r>
      <w:r w:rsidR="005B049A">
        <w:rPr>
          <w:bCs/>
          <w:noProof w:val="0"/>
          <w:sz w:val="24"/>
          <w:szCs w:val="24"/>
        </w:rPr>
        <w:t xml:space="preserve"> </w:t>
      </w:r>
      <w:r w:rsidR="00A01370">
        <w:rPr>
          <w:bCs/>
          <w:noProof w:val="0"/>
          <w:sz w:val="24"/>
          <w:szCs w:val="24"/>
        </w:rPr>
        <w:t>26</w:t>
      </w:r>
      <w:r w:rsidR="00A01370">
        <w:rPr>
          <w:bCs/>
          <w:noProof w:val="0"/>
          <w:sz w:val="24"/>
          <w:szCs w:val="24"/>
          <w:vertAlign w:val="superscript"/>
        </w:rPr>
        <w:t>th</w:t>
      </w:r>
      <w:r w:rsidR="001E7183" w:rsidRPr="00C94402">
        <w:rPr>
          <w:bCs/>
          <w:noProof w:val="0"/>
          <w:sz w:val="24"/>
          <w:szCs w:val="24"/>
        </w:rPr>
        <w:t>, 202</w:t>
      </w:r>
      <w:r w:rsidR="003A63BB">
        <w:rPr>
          <w:bCs/>
          <w:noProof w:val="0"/>
          <w:sz w:val="24"/>
          <w:szCs w:val="24"/>
        </w:rPr>
        <w:t>3</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3A92DD7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9E503C">
        <w:rPr>
          <w:rFonts w:cs="Arial"/>
          <w:b/>
          <w:bCs/>
          <w:sz w:val="24"/>
          <w:lang w:val="en-US"/>
        </w:rPr>
        <w:t>1</w:t>
      </w:r>
      <w:r w:rsidR="00A01370">
        <w:rPr>
          <w:rFonts w:cs="Arial"/>
          <w:b/>
          <w:bCs/>
          <w:sz w:val="24"/>
          <w:lang w:val="en-US"/>
        </w:rPr>
        <w:t>2</w:t>
      </w:r>
      <w:r w:rsidRPr="00C94402">
        <w:rPr>
          <w:rFonts w:cs="Arial"/>
          <w:b/>
          <w:bCs/>
          <w:sz w:val="24"/>
          <w:lang w:val="en-US"/>
        </w:rPr>
        <w:t>.</w:t>
      </w:r>
      <w:r w:rsidR="009E503C">
        <w:rPr>
          <w:rFonts w:cs="Arial"/>
          <w:b/>
          <w:bCs/>
          <w:sz w:val="24"/>
          <w:lang w:val="en-US"/>
        </w:rPr>
        <w:t>1</w:t>
      </w:r>
    </w:p>
    <w:p w14:paraId="7D9EB809" w14:textId="2C8DD3B8"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Mavenir</w:t>
      </w:r>
    </w:p>
    <w:p w14:paraId="020AFC7D" w14:textId="5EBB5361"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3" w:name="OLE_LINK17"/>
      <w:r w:rsidR="00D15AFB" w:rsidRPr="00C94402">
        <w:rPr>
          <w:rFonts w:ascii="Arial" w:hAnsi="Arial" w:cs="Arial"/>
          <w:b/>
          <w:bCs/>
          <w:sz w:val="24"/>
          <w:lang w:val="en-US"/>
        </w:rPr>
        <w:t xml:space="preserve">Discussion on </w:t>
      </w:r>
      <w:r w:rsidR="0047115B">
        <w:rPr>
          <w:rFonts w:ascii="Arial" w:hAnsi="Arial" w:cs="Arial"/>
          <w:b/>
          <w:bCs/>
          <w:sz w:val="24"/>
          <w:lang w:val="en-US"/>
        </w:rPr>
        <w:t xml:space="preserve">PRACH </w:t>
      </w:r>
      <w:r w:rsidR="00D15AFB" w:rsidRPr="00C94402">
        <w:rPr>
          <w:rFonts w:ascii="Arial" w:hAnsi="Arial" w:cs="Arial"/>
          <w:b/>
          <w:bCs/>
          <w:sz w:val="24"/>
          <w:lang w:val="en-US"/>
        </w:rPr>
        <w:t>coverage enhancement</w:t>
      </w:r>
      <w:bookmarkEnd w:id="3"/>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4" w:name="_Toc415085486"/>
      <w:bookmarkStart w:id="5" w:name="_Toc503902285"/>
    </w:p>
    <w:p w14:paraId="744B0B6D" w14:textId="20FB83A8" w:rsidR="00813CEF" w:rsidRPr="00C70600" w:rsidRDefault="00813CEF" w:rsidP="00E30362">
      <w:pPr>
        <w:jc w:val="both"/>
        <w:rPr>
          <w:sz w:val="20"/>
        </w:rPr>
      </w:pPr>
      <w:r w:rsidRPr="00C70600">
        <w:rPr>
          <w:sz w:val="20"/>
        </w:rPr>
        <w:t>In RAN1#11</w:t>
      </w:r>
      <w:r w:rsidR="00A01370">
        <w:rPr>
          <w:sz w:val="20"/>
        </w:rPr>
        <w:t>2</w:t>
      </w:r>
      <w:r w:rsidR="009A2719">
        <w:rPr>
          <w:sz w:val="20"/>
        </w:rPr>
        <w:t>bis</w:t>
      </w:r>
      <w:r w:rsidRPr="00C70600">
        <w:rPr>
          <w:sz w:val="20"/>
        </w:rPr>
        <w:t xml:space="preserve"> meeting, </w:t>
      </w:r>
      <w:r w:rsidR="00B219AA">
        <w:rPr>
          <w:sz w:val="20"/>
        </w:rPr>
        <w:t xml:space="preserve">with respect to </w:t>
      </w:r>
      <w:r w:rsidRPr="00C70600">
        <w:rPr>
          <w:sz w:val="20"/>
        </w:rPr>
        <w:t xml:space="preserve">the Rel-18 </w:t>
      </w:r>
      <w:r w:rsidR="003A63BB">
        <w:rPr>
          <w:sz w:val="20"/>
        </w:rPr>
        <w:t xml:space="preserve">work item </w:t>
      </w:r>
      <w:r w:rsidRPr="00C70600">
        <w:rPr>
          <w:sz w:val="20"/>
        </w:rPr>
        <w:t xml:space="preserve">Further NR Coverage Enhancement, some agreements were </w:t>
      </w:r>
      <w:r w:rsidR="002F30F4" w:rsidRPr="00C70600">
        <w:rPr>
          <w:sz w:val="20"/>
        </w:rPr>
        <w:t>achieved,</w:t>
      </w:r>
      <w:r w:rsidR="00A01370">
        <w:rPr>
          <w:sz w:val="20"/>
        </w:rPr>
        <w:t xml:space="preserve"> however there are </w:t>
      </w:r>
      <w:r w:rsidR="009A2719">
        <w:rPr>
          <w:sz w:val="20"/>
        </w:rPr>
        <w:t xml:space="preserve">quite </w:t>
      </w:r>
      <w:r w:rsidR="00B219AA">
        <w:rPr>
          <w:sz w:val="20"/>
        </w:rPr>
        <w:t>many</w:t>
      </w:r>
      <w:r w:rsidR="009A2719">
        <w:rPr>
          <w:sz w:val="20"/>
        </w:rPr>
        <w:t xml:space="preserve"> open issues </w:t>
      </w:r>
      <w:r w:rsidR="00A01370">
        <w:rPr>
          <w:sz w:val="20"/>
        </w:rPr>
        <w:t>to be discussed</w:t>
      </w:r>
      <w:r w:rsidR="009A2719">
        <w:rPr>
          <w:sz w:val="20"/>
        </w:rPr>
        <w:t xml:space="preserve"> and finalized</w:t>
      </w:r>
      <w:r w:rsidRPr="00C70600">
        <w:rPr>
          <w:sz w:val="20"/>
        </w:rPr>
        <w:t xml:space="preserve">. This contribution </w:t>
      </w:r>
      <w:r w:rsidR="009A2719">
        <w:rPr>
          <w:sz w:val="20"/>
        </w:rPr>
        <w:t>aims</w:t>
      </w:r>
      <w:r w:rsidRPr="00C70600">
        <w:rPr>
          <w:sz w:val="20"/>
        </w:rPr>
        <w:t xml:space="preserve"> to make evaluation and analysis on these open issues and provide our proposals for RAN1 decision.</w:t>
      </w:r>
    </w:p>
    <w:p w14:paraId="7A3EC125" w14:textId="0ED39B10" w:rsidR="00EE6749" w:rsidRPr="009D6594" w:rsidRDefault="004B6B5D" w:rsidP="009D6594">
      <w:pPr>
        <w:pStyle w:val="Heading1"/>
        <w:spacing w:before="0"/>
        <w:rPr>
          <w:lang w:val="en-US"/>
        </w:rPr>
      </w:pPr>
      <w:r w:rsidRPr="00B066E0">
        <w:rPr>
          <w:lang w:val="en-US"/>
        </w:rPr>
        <w:t>2</w:t>
      </w:r>
      <w:r w:rsidRPr="00B066E0">
        <w:rPr>
          <w:lang w:val="en-US"/>
        </w:rPr>
        <w:tab/>
      </w:r>
      <w:r w:rsidRPr="00B066E0">
        <w:rPr>
          <w:lang w:val="en-US" w:eastAsia="zh-CN"/>
        </w:rPr>
        <w:tab/>
      </w:r>
      <w:r w:rsidR="009D6594">
        <w:rPr>
          <w:lang w:val="en-US" w:eastAsia="zh-CN"/>
        </w:rPr>
        <w:t>Discussion</w:t>
      </w:r>
    </w:p>
    <w:p w14:paraId="321C96B1" w14:textId="2E093F86" w:rsidR="009D6594" w:rsidRDefault="00A10CA6" w:rsidP="00E30362">
      <w:pPr>
        <w:jc w:val="both"/>
        <w:rPr>
          <w:sz w:val="20"/>
          <w:lang w:eastAsia="zh-CN"/>
        </w:rPr>
      </w:pPr>
      <w:r>
        <w:rPr>
          <w:sz w:val="20"/>
          <w:lang w:eastAsia="zh-CN"/>
        </w:rPr>
        <w:t>In t</w:t>
      </w:r>
      <w:r w:rsidR="009D6594" w:rsidRPr="00C70600">
        <w:rPr>
          <w:sz w:val="20"/>
          <w:lang w:eastAsia="zh-CN"/>
        </w:rPr>
        <w:t>he following</w:t>
      </w:r>
      <w:r>
        <w:rPr>
          <w:sz w:val="20"/>
          <w:lang w:eastAsia="zh-CN"/>
        </w:rPr>
        <w:t xml:space="preserve">, based on the agreements and </w:t>
      </w:r>
      <w:r w:rsidR="009A2719">
        <w:rPr>
          <w:sz w:val="20"/>
          <w:lang w:eastAsia="zh-CN"/>
        </w:rPr>
        <w:t>the summary made by feature leader</w:t>
      </w:r>
      <w:r w:rsidR="00E4098A">
        <w:rPr>
          <w:sz w:val="20"/>
          <w:lang w:eastAsia="zh-CN"/>
        </w:rPr>
        <w:t xml:space="preserve"> </w:t>
      </w:r>
      <w:r w:rsidR="00C70600" w:rsidRPr="00C70600">
        <w:rPr>
          <w:sz w:val="20"/>
          <w:lang w:eastAsia="zh-CN"/>
        </w:rPr>
        <w:t>[1]</w:t>
      </w:r>
      <w:r w:rsidR="009D6594" w:rsidRPr="00C70600">
        <w:rPr>
          <w:sz w:val="20"/>
          <w:lang w:eastAsia="zh-CN"/>
        </w:rPr>
        <w:t>,</w:t>
      </w:r>
      <w:r>
        <w:rPr>
          <w:sz w:val="20"/>
          <w:lang w:eastAsia="zh-CN"/>
        </w:rPr>
        <w:t xml:space="preserve"> </w:t>
      </w:r>
      <w:r w:rsidR="00F9219D">
        <w:rPr>
          <w:sz w:val="20"/>
          <w:lang w:eastAsia="zh-CN"/>
        </w:rPr>
        <w:t>the open issues are investigated and discussed.</w:t>
      </w:r>
    </w:p>
    <w:p w14:paraId="1CA15F94" w14:textId="77777777" w:rsidR="009A2719" w:rsidRPr="00090784" w:rsidRDefault="009A2719" w:rsidP="009A2719">
      <w:pPr>
        <w:rPr>
          <w:b/>
          <w:bCs/>
          <w:szCs w:val="22"/>
          <w:u w:val="single"/>
          <w:lang w:eastAsia="zh-CN"/>
        </w:rPr>
      </w:pPr>
      <w:bookmarkStart w:id="6" w:name="_Toc53783607"/>
      <w:r w:rsidRPr="00090784">
        <w:rPr>
          <w:b/>
          <w:bCs/>
          <w:szCs w:val="22"/>
          <w:u w:val="single"/>
        </w:rPr>
        <w:t>Association pattern period of SSB to RO mapping</w:t>
      </w:r>
    </w:p>
    <w:p w14:paraId="489F14BA" w14:textId="7FC6A8FC" w:rsidR="002609DE" w:rsidRDefault="009A2719" w:rsidP="007A31F7">
      <w:pPr>
        <w:pStyle w:val="Style1"/>
        <w:jc w:val="both"/>
        <w:rPr>
          <w:iCs/>
          <w:sz w:val="20"/>
          <w:szCs w:val="16"/>
          <w:lang w:val="en-GB"/>
        </w:rPr>
      </w:pPr>
      <w:r>
        <w:rPr>
          <w:iCs/>
          <w:sz w:val="20"/>
          <w:szCs w:val="16"/>
          <w:lang w:val="en-GB"/>
        </w:rPr>
        <w:t>There are three options provided in the summary as below.</w:t>
      </w:r>
    </w:p>
    <w:p w14:paraId="05C8F8A5" w14:textId="77777777" w:rsidR="009A2719" w:rsidRPr="009A2719" w:rsidRDefault="009A2719" w:rsidP="009A2719">
      <w:pPr>
        <w:pStyle w:val="Style1"/>
        <w:numPr>
          <w:ilvl w:val="0"/>
          <w:numId w:val="30"/>
        </w:numPr>
        <w:jc w:val="both"/>
        <w:rPr>
          <w:bCs/>
          <w:iCs/>
          <w:sz w:val="20"/>
          <w:szCs w:val="16"/>
        </w:rPr>
      </w:pPr>
      <w:r w:rsidRPr="009A2719">
        <w:rPr>
          <w:bCs/>
          <w:iCs/>
          <w:sz w:val="20"/>
          <w:szCs w:val="16"/>
        </w:rPr>
        <w:t xml:space="preserve">Opt. 1. The </w:t>
      </w:r>
      <w:proofErr w:type="gramStart"/>
      <w:r w:rsidRPr="009A2719">
        <w:rPr>
          <w:bCs/>
          <w:iCs/>
          <w:sz w:val="20"/>
          <w:szCs w:val="16"/>
        </w:rPr>
        <w:t>time period</w:t>
      </w:r>
      <w:proofErr w:type="gramEnd"/>
      <w:r w:rsidRPr="009A2719">
        <w:rPr>
          <w:bCs/>
          <w:iCs/>
          <w:sz w:val="20"/>
          <w:szCs w:val="16"/>
        </w:rPr>
        <w:t xml:space="preserve"> X is</w:t>
      </w:r>
      <w:r w:rsidRPr="009A2719">
        <w:rPr>
          <w:bCs/>
          <w:i/>
          <w:iCs/>
          <w:sz w:val="20"/>
          <w:szCs w:val="16"/>
        </w:rPr>
        <w:t xml:space="preserve"> K</w:t>
      </w:r>
      <w:r w:rsidRPr="009A2719">
        <w:rPr>
          <w:bCs/>
          <w:iCs/>
          <w:sz w:val="20"/>
          <w:szCs w:val="16"/>
        </w:rPr>
        <w:t xml:space="preserve"> PRACH configuration period (minimum value: 10 </w:t>
      </w:r>
      <w:proofErr w:type="spellStart"/>
      <w:r w:rsidRPr="009A2719">
        <w:rPr>
          <w:bCs/>
          <w:iCs/>
          <w:sz w:val="20"/>
          <w:szCs w:val="16"/>
        </w:rPr>
        <w:t>ms</w:t>
      </w:r>
      <w:proofErr w:type="spellEnd"/>
      <w:r w:rsidRPr="009A2719">
        <w:rPr>
          <w:bCs/>
          <w:iCs/>
          <w:sz w:val="20"/>
          <w:szCs w:val="16"/>
        </w:rPr>
        <w:t>).</w:t>
      </w:r>
    </w:p>
    <w:p w14:paraId="09F78A4B" w14:textId="77777777" w:rsidR="009A2719" w:rsidRPr="009A2719" w:rsidRDefault="009A2719" w:rsidP="009A2719">
      <w:pPr>
        <w:pStyle w:val="Style1"/>
        <w:numPr>
          <w:ilvl w:val="0"/>
          <w:numId w:val="30"/>
        </w:numPr>
        <w:jc w:val="both"/>
        <w:rPr>
          <w:bCs/>
          <w:iCs/>
          <w:sz w:val="20"/>
          <w:szCs w:val="16"/>
        </w:rPr>
      </w:pPr>
      <w:r w:rsidRPr="009A2719">
        <w:rPr>
          <w:bCs/>
          <w:iCs/>
          <w:sz w:val="20"/>
          <w:szCs w:val="16"/>
        </w:rPr>
        <w:t xml:space="preserve">Opt. 2. The </w:t>
      </w:r>
      <w:proofErr w:type="gramStart"/>
      <w:r w:rsidRPr="009A2719">
        <w:rPr>
          <w:bCs/>
          <w:iCs/>
          <w:sz w:val="20"/>
          <w:szCs w:val="16"/>
        </w:rPr>
        <w:t>time period</w:t>
      </w:r>
      <w:proofErr w:type="gramEnd"/>
      <w:r w:rsidRPr="009A2719">
        <w:rPr>
          <w:bCs/>
          <w:iCs/>
          <w:sz w:val="20"/>
          <w:szCs w:val="16"/>
        </w:rPr>
        <w:t xml:space="preserve"> X is </w:t>
      </w:r>
      <w:r w:rsidRPr="009A2719">
        <w:rPr>
          <w:bCs/>
          <w:i/>
          <w:iCs/>
          <w:sz w:val="20"/>
          <w:szCs w:val="16"/>
        </w:rPr>
        <w:t xml:space="preserve">K </w:t>
      </w:r>
      <w:r w:rsidRPr="009A2719">
        <w:rPr>
          <w:bCs/>
          <w:iCs/>
          <w:sz w:val="20"/>
          <w:szCs w:val="16"/>
        </w:rPr>
        <w:t>SSB-to-RO association period (minimum value: one PRACH configuration period)</w:t>
      </w:r>
    </w:p>
    <w:p w14:paraId="78810322" w14:textId="77777777" w:rsidR="009A2719" w:rsidRPr="009A2719" w:rsidRDefault="009A2719" w:rsidP="009A2719">
      <w:pPr>
        <w:pStyle w:val="Style1"/>
        <w:numPr>
          <w:ilvl w:val="0"/>
          <w:numId w:val="30"/>
        </w:numPr>
        <w:jc w:val="both"/>
        <w:rPr>
          <w:bCs/>
          <w:iCs/>
          <w:sz w:val="20"/>
          <w:szCs w:val="16"/>
        </w:rPr>
      </w:pPr>
      <w:r w:rsidRPr="009A2719">
        <w:rPr>
          <w:bCs/>
          <w:iCs/>
          <w:sz w:val="20"/>
          <w:szCs w:val="16"/>
        </w:rPr>
        <w:t xml:space="preserve">Opt. 3. The </w:t>
      </w:r>
      <w:proofErr w:type="gramStart"/>
      <w:r w:rsidRPr="009A2719">
        <w:rPr>
          <w:bCs/>
          <w:iCs/>
          <w:sz w:val="20"/>
          <w:szCs w:val="16"/>
        </w:rPr>
        <w:t>time period</w:t>
      </w:r>
      <w:proofErr w:type="gramEnd"/>
      <w:r w:rsidRPr="009A2719">
        <w:rPr>
          <w:bCs/>
          <w:iCs/>
          <w:sz w:val="20"/>
          <w:szCs w:val="16"/>
        </w:rPr>
        <w:t xml:space="preserve"> X is </w:t>
      </w:r>
      <w:r w:rsidRPr="009A2719">
        <w:rPr>
          <w:bCs/>
          <w:i/>
          <w:iCs/>
          <w:sz w:val="20"/>
          <w:szCs w:val="16"/>
        </w:rPr>
        <w:t xml:space="preserve">K </w:t>
      </w:r>
      <w:r w:rsidRPr="009A2719">
        <w:rPr>
          <w:bCs/>
          <w:iCs/>
          <w:sz w:val="20"/>
          <w:szCs w:val="16"/>
        </w:rPr>
        <w:t>SSB-to-RO association period (minimum value: one or multiple SSB-to-RO association period)</w:t>
      </w:r>
    </w:p>
    <w:p w14:paraId="17D1B14D" w14:textId="56CBA2ED" w:rsidR="009A2719" w:rsidRPr="009A2719" w:rsidRDefault="009A2719" w:rsidP="007A31F7">
      <w:pPr>
        <w:pStyle w:val="Style1"/>
        <w:jc w:val="both"/>
        <w:rPr>
          <w:iCs/>
          <w:sz w:val="20"/>
          <w:szCs w:val="16"/>
        </w:rPr>
      </w:pPr>
      <w:r>
        <w:rPr>
          <w:iCs/>
          <w:sz w:val="20"/>
          <w:szCs w:val="16"/>
        </w:rPr>
        <w:t xml:space="preserve">And, the below proposal was </w:t>
      </w:r>
      <w:r w:rsidR="00631C6C">
        <w:rPr>
          <w:iCs/>
          <w:sz w:val="20"/>
          <w:szCs w:val="16"/>
        </w:rPr>
        <w:t>provided</w:t>
      </w:r>
      <w:r w:rsidR="003D3FB0">
        <w:rPr>
          <w:iCs/>
          <w:sz w:val="20"/>
          <w:szCs w:val="16"/>
        </w:rPr>
        <w:t xml:space="preserve"> by feature leader,</w:t>
      </w:r>
    </w:p>
    <w:p w14:paraId="2A3C38D5" w14:textId="559637E8" w:rsidR="009A2719" w:rsidRDefault="009A2719" w:rsidP="009A2719">
      <w:pPr>
        <w:pBdr>
          <w:top w:val="single" w:sz="4" w:space="1" w:color="auto"/>
          <w:left w:val="single" w:sz="4" w:space="4" w:color="auto"/>
          <w:bottom w:val="single" w:sz="4" w:space="1" w:color="auto"/>
          <w:right w:val="single" w:sz="4" w:space="4" w:color="auto"/>
        </w:pBdr>
        <w:rPr>
          <w:bCs/>
          <w:color w:val="00B050"/>
          <w:szCs w:val="21"/>
        </w:rPr>
      </w:pPr>
      <w:bookmarkStart w:id="7" w:name="OLE_LINK91"/>
      <w:bookmarkStart w:id="8" w:name="OLE_LINK13"/>
      <w:bookmarkStart w:id="9" w:name="OLE_LINK22"/>
      <w:bookmarkStart w:id="10" w:name="OLE_LINK8"/>
      <w:bookmarkStart w:id="11" w:name="OLE_LINK31"/>
      <w:r>
        <w:rPr>
          <w:bCs/>
          <w:color w:val="00B0F0"/>
          <w:szCs w:val="21"/>
        </w:rPr>
        <w:t xml:space="preserve">A set of </w:t>
      </w:r>
      <w:r>
        <w:rPr>
          <w:bCs/>
          <w:szCs w:val="21"/>
        </w:rPr>
        <w:t>RO group(s)</w:t>
      </w:r>
      <w:r>
        <w:rPr>
          <w:bCs/>
          <w:color w:val="FF0000"/>
          <w:szCs w:val="21"/>
        </w:rPr>
        <w:t xml:space="preserve"> for a configured number of multiple PRACH transmissions is </w:t>
      </w:r>
      <w:r>
        <w:rPr>
          <w:bCs/>
          <w:szCs w:val="21"/>
        </w:rPr>
        <w:t xml:space="preserve">[determined/configured] within </w:t>
      </w:r>
      <w:proofErr w:type="gramStart"/>
      <w:r>
        <w:rPr>
          <w:bCs/>
          <w:szCs w:val="21"/>
        </w:rPr>
        <w:t>a time period</w:t>
      </w:r>
      <w:proofErr w:type="gramEnd"/>
      <w:r>
        <w:rPr>
          <w:bCs/>
          <w:szCs w:val="21"/>
        </w:rPr>
        <w:t xml:space="preserve"> X, starting from frame 0.</w:t>
      </w:r>
      <w:r>
        <w:rPr>
          <w:bCs/>
          <w:color w:val="00B050"/>
          <w:szCs w:val="21"/>
        </w:rPr>
        <w:t xml:space="preserve"> </w:t>
      </w:r>
      <w:r>
        <w:rPr>
          <w:bCs/>
          <w:color w:val="00B0F0"/>
          <w:szCs w:val="21"/>
        </w:rPr>
        <w:t>The [determined/configured] set of RO groups repeats every period X</w:t>
      </w:r>
      <w:r>
        <w:rPr>
          <w:bCs/>
          <w:color w:val="00B050"/>
          <w:szCs w:val="21"/>
        </w:rPr>
        <w:t>.</w:t>
      </w:r>
    </w:p>
    <w:p w14:paraId="220F22AF" w14:textId="365CB35E" w:rsidR="003133FA" w:rsidRPr="003133FA" w:rsidRDefault="003133FA" w:rsidP="003133FA">
      <w:pPr>
        <w:pBdr>
          <w:top w:val="single" w:sz="4" w:space="1" w:color="auto"/>
          <w:left w:val="single" w:sz="4" w:space="4" w:color="auto"/>
          <w:bottom w:val="single" w:sz="4" w:space="1" w:color="auto"/>
          <w:right w:val="single" w:sz="4" w:space="4" w:color="auto"/>
        </w:pBdr>
        <w:rPr>
          <w:bCs/>
          <w:szCs w:val="21"/>
          <w:lang w:eastAsia="zh-CN"/>
        </w:rPr>
      </w:pPr>
      <w:r>
        <w:rPr>
          <w:bCs/>
          <w:szCs w:val="21"/>
          <w:lang w:eastAsia="zh-CN"/>
        </w:rPr>
        <w:t xml:space="preserve">     </w:t>
      </w:r>
      <w:r w:rsidRPr="003133FA">
        <w:rPr>
          <w:bCs/>
          <w:szCs w:val="21"/>
          <w:lang w:eastAsia="zh-CN"/>
        </w:rPr>
        <w:t>-</w:t>
      </w:r>
      <w:r w:rsidRPr="003133FA">
        <w:rPr>
          <w:bCs/>
          <w:szCs w:val="21"/>
          <w:lang w:eastAsia="zh-CN"/>
        </w:rPr>
        <w:tab/>
        <w:t xml:space="preserve">FFS: the determination of </w:t>
      </w:r>
      <w:proofErr w:type="gramStart"/>
      <w:r w:rsidRPr="003133FA">
        <w:rPr>
          <w:bCs/>
          <w:szCs w:val="21"/>
          <w:lang w:eastAsia="zh-CN"/>
        </w:rPr>
        <w:t>time period</w:t>
      </w:r>
      <w:proofErr w:type="gramEnd"/>
      <w:r w:rsidRPr="003133FA">
        <w:rPr>
          <w:bCs/>
          <w:szCs w:val="21"/>
          <w:lang w:eastAsia="zh-CN"/>
        </w:rPr>
        <w:t xml:space="preserve"> X.</w:t>
      </w:r>
    </w:p>
    <w:p w14:paraId="7EEBA149" w14:textId="115BDE69" w:rsidR="003133FA" w:rsidRPr="003133FA" w:rsidRDefault="003133FA" w:rsidP="003133FA">
      <w:pPr>
        <w:pBdr>
          <w:top w:val="single" w:sz="4" w:space="1" w:color="auto"/>
          <w:left w:val="single" w:sz="4" w:space="4" w:color="auto"/>
          <w:bottom w:val="single" w:sz="4" w:space="1" w:color="auto"/>
          <w:right w:val="single" w:sz="4" w:space="4" w:color="auto"/>
        </w:pBdr>
        <w:rPr>
          <w:bCs/>
          <w:szCs w:val="21"/>
          <w:lang w:eastAsia="zh-CN"/>
        </w:rPr>
      </w:pPr>
      <w:r>
        <w:rPr>
          <w:bCs/>
          <w:szCs w:val="21"/>
          <w:lang w:eastAsia="zh-CN"/>
        </w:rPr>
        <w:t xml:space="preserve">     </w:t>
      </w:r>
      <w:r w:rsidRPr="003133FA">
        <w:rPr>
          <w:bCs/>
          <w:szCs w:val="21"/>
          <w:lang w:eastAsia="zh-CN"/>
        </w:rPr>
        <w:t>-</w:t>
      </w:r>
      <w:r w:rsidRPr="003133FA">
        <w:rPr>
          <w:bCs/>
          <w:szCs w:val="21"/>
          <w:lang w:eastAsia="zh-CN"/>
        </w:rPr>
        <w:tab/>
        <w:t xml:space="preserve">FFS: whether the same </w:t>
      </w:r>
      <w:proofErr w:type="gramStart"/>
      <w:r w:rsidRPr="003133FA">
        <w:rPr>
          <w:bCs/>
          <w:szCs w:val="21"/>
          <w:lang w:eastAsia="zh-CN"/>
        </w:rPr>
        <w:t>time period</w:t>
      </w:r>
      <w:proofErr w:type="gramEnd"/>
      <w:r w:rsidRPr="003133FA">
        <w:rPr>
          <w:bCs/>
          <w:szCs w:val="21"/>
          <w:lang w:eastAsia="zh-CN"/>
        </w:rPr>
        <w:t xml:space="preserve"> X is applied to all the configured number(s) of multiple PRACH transmissions.</w:t>
      </w:r>
    </w:p>
    <w:bookmarkEnd w:id="7"/>
    <w:p w14:paraId="027F3054" w14:textId="37FC760B" w:rsidR="00631C6C" w:rsidRPr="00631C6C" w:rsidRDefault="00631C6C" w:rsidP="00631C6C">
      <w:pPr>
        <w:overflowPunct w:val="0"/>
        <w:autoSpaceDE w:val="0"/>
        <w:autoSpaceDN w:val="0"/>
        <w:adjustRightInd w:val="0"/>
        <w:snapToGrid w:val="0"/>
        <w:jc w:val="both"/>
        <w:textAlignment w:val="baseline"/>
        <w:rPr>
          <w:sz w:val="20"/>
          <w:lang w:eastAsia="zh-CN"/>
        </w:rPr>
      </w:pPr>
      <w:r w:rsidRPr="00631C6C">
        <w:rPr>
          <w:sz w:val="20"/>
          <w:lang w:eastAsia="zh-CN"/>
        </w:rPr>
        <w:t xml:space="preserve">Option 3 is preferred </w:t>
      </w:r>
      <w:r>
        <w:rPr>
          <w:sz w:val="20"/>
          <w:lang w:eastAsia="zh-CN"/>
        </w:rPr>
        <w:t>based on</w:t>
      </w:r>
      <w:r w:rsidRPr="00631C6C">
        <w:rPr>
          <w:sz w:val="20"/>
          <w:lang w:eastAsia="zh-CN"/>
        </w:rPr>
        <w:t xml:space="preserve"> our </w:t>
      </w:r>
      <w:r>
        <w:rPr>
          <w:sz w:val="20"/>
          <w:lang w:eastAsia="zh-CN"/>
        </w:rPr>
        <w:t>understanding</w:t>
      </w:r>
      <w:r w:rsidRPr="00631C6C">
        <w:rPr>
          <w:sz w:val="20"/>
          <w:lang w:eastAsia="zh-CN"/>
        </w:rPr>
        <w:t xml:space="preserve">. In our view, the RO group for a configured number of multiple transmissions is determined within </w:t>
      </w:r>
      <w:proofErr w:type="gramStart"/>
      <w:r w:rsidRPr="00631C6C">
        <w:rPr>
          <w:sz w:val="20"/>
          <w:lang w:eastAsia="zh-CN"/>
        </w:rPr>
        <w:t>a time period</w:t>
      </w:r>
      <w:proofErr w:type="gramEnd"/>
      <w:r w:rsidRPr="00631C6C">
        <w:rPr>
          <w:sz w:val="20"/>
          <w:lang w:eastAsia="zh-CN"/>
        </w:rPr>
        <w:t xml:space="preserve"> X, across which the</w:t>
      </w:r>
      <w:r>
        <w:rPr>
          <w:sz w:val="20"/>
          <w:lang w:eastAsia="zh-CN"/>
        </w:rPr>
        <w:t xml:space="preserve"> mapping</w:t>
      </w:r>
      <w:r w:rsidRPr="00631C6C">
        <w:rPr>
          <w:sz w:val="20"/>
          <w:lang w:eastAsia="zh-CN"/>
        </w:rPr>
        <w:t xml:space="preserve"> pattern of SSB to valid ROs would repeat.  </w:t>
      </w:r>
    </w:p>
    <w:p w14:paraId="20031743" w14:textId="5514CA3D" w:rsidR="001D7C2F" w:rsidRDefault="00631C6C" w:rsidP="00631C6C">
      <w:pPr>
        <w:overflowPunct w:val="0"/>
        <w:autoSpaceDE w:val="0"/>
        <w:autoSpaceDN w:val="0"/>
        <w:adjustRightInd w:val="0"/>
        <w:snapToGrid w:val="0"/>
        <w:jc w:val="both"/>
        <w:textAlignment w:val="baseline"/>
        <w:rPr>
          <w:sz w:val="20"/>
          <w:lang w:eastAsia="zh-CN"/>
        </w:rPr>
      </w:pPr>
      <w:r w:rsidRPr="00631C6C">
        <w:rPr>
          <w:sz w:val="20"/>
          <w:lang w:eastAsia="zh-CN"/>
        </w:rPr>
        <w:t xml:space="preserve">The </w:t>
      </w:r>
      <w:proofErr w:type="gramStart"/>
      <w:r w:rsidRPr="00631C6C">
        <w:rPr>
          <w:sz w:val="20"/>
          <w:lang w:eastAsia="zh-CN"/>
        </w:rPr>
        <w:t>time period</w:t>
      </w:r>
      <w:proofErr w:type="gramEnd"/>
      <w:r w:rsidRPr="00631C6C">
        <w:rPr>
          <w:sz w:val="20"/>
          <w:lang w:eastAsia="zh-CN"/>
        </w:rPr>
        <w:t xml:space="preserve"> X for different configured number of multiple transmissions would be different. And the simplest way is to combine two RO groups </w:t>
      </w:r>
      <w:r w:rsidR="003D3FB0">
        <w:rPr>
          <w:sz w:val="20"/>
          <w:lang w:eastAsia="zh-CN"/>
        </w:rPr>
        <w:t>consist of</w:t>
      </w:r>
      <w:r w:rsidRPr="00631C6C">
        <w:rPr>
          <w:sz w:val="20"/>
          <w:lang w:eastAsia="zh-CN"/>
        </w:rPr>
        <w:t xml:space="preserve"> 2 ROs into one RO group </w:t>
      </w:r>
      <w:r w:rsidR="003D3FB0">
        <w:rPr>
          <w:sz w:val="20"/>
          <w:lang w:eastAsia="zh-CN"/>
        </w:rPr>
        <w:t>containing</w:t>
      </w:r>
      <w:r w:rsidRPr="00631C6C">
        <w:rPr>
          <w:sz w:val="20"/>
          <w:lang w:eastAsia="zh-CN"/>
        </w:rPr>
        <w:t xml:space="preserve"> 4 ROs</w:t>
      </w:r>
      <w:r w:rsidR="003D3FB0">
        <w:rPr>
          <w:sz w:val="20"/>
          <w:lang w:eastAsia="zh-CN"/>
        </w:rPr>
        <w:t>,</w:t>
      </w:r>
      <w:r w:rsidRPr="00631C6C">
        <w:rPr>
          <w:sz w:val="20"/>
          <w:lang w:eastAsia="zh-CN"/>
        </w:rPr>
        <w:t xml:space="preserve"> and two RO groups </w:t>
      </w:r>
      <w:r w:rsidR="003D3FB0">
        <w:rPr>
          <w:sz w:val="20"/>
          <w:lang w:eastAsia="zh-CN"/>
        </w:rPr>
        <w:t>consist of</w:t>
      </w:r>
      <w:r w:rsidRPr="00631C6C">
        <w:rPr>
          <w:sz w:val="20"/>
          <w:lang w:eastAsia="zh-CN"/>
        </w:rPr>
        <w:t xml:space="preserve"> 4 ROs into one RO group </w:t>
      </w:r>
      <w:r w:rsidR="003D3FB0">
        <w:rPr>
          <w:sz w:val="20"/>
          <w:lang w:eastAsia="zh-CN"/>
        </w:rPr>
        <w:t>containing</w:t>
      </w:r>
      <w:r w:rsidRPr="00631C6C">
        <w:rPr>
          <w:sz w:val="20"/>
          <w:lang w:eastAsia="zh-CN"/>
        </w:rPr>
        <w:t xml:space="preserve"> 8 ROs, as thus once the UE determines the RO group for the </w:t>
      </w:r>
      <w:r w:rsidR="003D3FB0">
        <w:rPr>
          <w:sz w:val="20"/>
          <w:lang w:eastAsia="zh-CN"/>
        </w:rPr>
        <w:t xml:space="preserve">smallest </w:t>
      </w:r>
      <w:r w:rsidRPr="00631C6C">
        <w:rPr>
          <w:sz w:val="20"/>
          <w:lang w:eastAsia="zh-CN"/>
        </w:rPr>
        <w:t xml:space="preserve">configured number of multiple transmissions, the RO group for other configured number of multiple transmissions would also be </w:t>
      </w:r>
      <w:r w:rsidR="003D3FB0">
        <w:rPr>
          <w:sz w:val="20"/>
          <w:lang w:eastAsia="zh-CN"/>
        </w:rPr>
        <w:t>derived</w:t>
      </w:r>
      <w:r w:rsidRPr="00631C6C">
        <w:rPr>
          <w:sz w:val="20"/>
          <w:lang w:eastAsia="zh-CN"/>
        </w:rPr>
        <w:t xml:space="preserve"> naturally, although the time period X for different configured number of multiple transmissions might be different.</w:t>
      </w:r>
    </w:p>
    <w:p w14:paraId="3314744C" w14:textId="7BC886EF" w:rsidR="003B3F82" w:rsidRPr="008A6717" w:rsidRDefault="00FC3082" w:rsidP="00E0359F">
      <w:pPr>
        <w:overflowPunct w:val="0"/>
        <w:autoSpaceDE w:val="0"/>
        <w:autoSpaceDN w:val="0"/>
        <w:adjustRightInd w:val="0"/>
        <w:snapToGrid w:val="0"/>
        <w:ind w:left="990" w:hanging="990"/>
        <w:jc w:val="both"/>
        <w:textAlignment w:val="baseline"/>
        <w:rPr>
          <w:b/>
          <w:bCs/>
          <w:iCs/>
          <w:sz w:val="20"/>
          <w:lang w:eastAsia="zh-CN"/>
        </w:rPr>
      </w:pPr>
      <w:bookmarkStart w:id="12" w:name="OLE_LINK4"/>
      <w:bookmarkStart w:id="13" w:name="OLE_LINK105"/>
      <w:r w:rsidRPr="008A6717">
        <w:rPr>
          <w:b/>
          <w:bCs/>
          <w:sz w:val="20"/>
          <w:lang w:eastAsia="zh-CN"/>
        </w:rPr>
        <w:t>Propos</w:t>
      </w:r>
      <w:r w:rsidR="004A73A5" w:rsidRPr="008A6717">
        <w:rPr>
          <w:b/>
          <w:bCs/>
          <w:sz w:val="20"/>
          <w:lang w:eastAsia="zh-CN"/>
        </w:rPr>
        <w:t>al</w:t>
      </w:r>
      <w:r w:rsidR="00D606E3" w:rsidRPr="008A6717">
        <w:rPr>
          <w:b/>
          <w:bCs/>
          <w:sz w:val="20"/>
          <w:lang w:eastAsia="zh-CN"/>
        </w:rPr>
        <w:t xml:space="preserve"> </w:t>
      </w:r>
      <w:r w:rsidRPr="008A6717">
        <w:rPr>
          <w:b/>
          <w:bCs/>
          <w:sz w:val="20"/>
          <w:lang w:eastAsia="zh-CN"/>
        </w:rPr>
        <w:t>1</w:t>
      </w:r>
      <w:bookmarkEnd w:id="6"/>
      <w:bookmarkEnd w:id="8"/>
      <w:bookmarkEnd w:id="9"/>
      <w:r w:rsidR="00727577" w:rsidRPr="008A6717">
        <w:rPr>
          <w:b/>
          <w:bCs/>
          <w:sz w:val="20"/>
          <w:lang w:eastAsia="zh-CN"/>
        </w:rPr>
        <w:t>:</w:t>
      </w:r>
      <w:r w:rsidR="009A2719" w:rsidRPr="008A6717">
        <w:rPr>
          <w:b/>
          <w:bCs/>
          <w:sz w:val="20"/>
          <w:lang w:eastAsia="zh-CN"/>
        </w:rPr>
        <w:t xml:space="preserve"> </w:t>
      </w:r>
      <w:r w:rsidR="00631C6C" w:rsidRPr="008A6717">
        <w:rPr>
          <w:b/>
          <w:bCs/>
          <w:sz w:val="20"/>
        </w:rPr>
        <w:t xml:space="preserve">Option 3 is preferred, and the </w:t>
      </w:r>
      <w:proofErr w:type="gramStart"/>
      <w:r w:rsidR="00631C6C" w:rsidRPr="008A6717">
        <w:rPr>
          <w:b/>
          <w:bCs/>
          <w:sz w:val="20"/>
        </w:rPr>
        <w:t>time period</w:t>
      </w:r>
      <w:proofErr w:type="gramEnd"/>
      <w:r w:rsidR="00631C6C" w:rsidRPr="008A6717">
        <w:rPr>
          <w:b/>
          <w:bCs/>
          <w:sz w:val="20"/>
        </w:rPr>
        <w:t xml:space="preserve"> X for different configured number of multiple transmissions would be different</w:t>
      </w:r>
      <w:r w:rsidR="008F2358" w:rsidRPr="008A6717">
        <w:rPr>
          <w:b/>
          <w:bCs/>
          <w:iCs/>
          <w:sz w:val="20"/>
          <w:lang w:eastAsia="zh-CN"/>
        </w:rPr>
        <w:t>.</w:t>
      </w:r>
      <w:bookmarkEnd w:id="10"/>
    </w:p>
    <w:bookmarkEnd w:id="12"/>
    <w:bookmarkEnd w:id="13"/>
    <w:p w14:paraId="28C7632B" w14:textId="0A596935" w:rsidR="00F9219D" w:rsidRDefault="00F9219D" w:rsidP="00E0359F">
      <w:pPr>
        <w:overflowPunct w:val="0"/>
        <w:autoSpaceDE w:val="0"/>
        <w:autoSpaceDN w:val="0"/>
        <w:adjustRightInd w:val="0"/>
        <w:snapToGrid w:val="0"/>
        <w:ind w:left="990" w:hanging="990"/>
        <w:jc w:val="both"/>
        <w:textAlignment w:val="baseline"/>
        <w:rPr>
          <w:b/>
          <w:bCs/>
          <w:sz w:val="20"/>
          <w:lang w:eastAsia="zh-CN"/>
        </w:rPr>
      </w:pPr>
    </w:p>
    <w:p w14:paraId="2325D712" w14:textId="77777777" w:rsidR="00090784" w:rsidRPr="00E0359F" w:rsidRDefault="00090784" w:rsidP="00E0359F">
      <w:pPr>
        <w:overflowPunct w:val="0"/>
        <w:autoSpaceDE w:val="0"/>
        <w:autoSpaceDN w:val="0"/>
        <w:adjustRightInd w:val="0"/>
        <w:snapToGrid w:val="0"/>
        <w:ind w:left="990" w:hanging="990"/>
        <w:jc w:val="both"/>
        <w:textAlignment w:val="baseline"/>
        <w:rPr>
          <w:b/>
          <w:bCs/>
          <w:sz w:val="20"/>
          <w:lang w:eastAsia="zh-CN"/>
        </w:rPr>
      </w:pPr>
    </w:p>
    <w:bookmarkEnd w:id="11"/>
    <w:p w14:paraId="01A19457" w14:textId="77777777" w:rsidR="004D0BFB" w:rsidRDefault="004D0BFB" w:rsidP="004D0BFB">
      <w:pPr>
        <w:rPr>
          <w:b/>
          <w:bCs/>
          <w:szCs w:val="21"/>
          <w:u w:val="single"/>
          <w:lang w:val="en-US" w:eastAsia="zh-CN"/>
        </w:rPr>
      </w:pPr>
      <w:r>
        <w:rPr>
          <w:b/>
          <w:bCs/>
          <w:szCs w:val="21"/>
          <w:u w:val="single"/>
        </w:rPr>
        <w:lastRenderedPageBreak/>
        <w:t>How an RO group is determined</w:t>
      </w:r>
    </w:p>
    <w:p w14:paraId="76107E16" w14:textId="77777777" w:rsidR="004D0BFB" w:rsidRPr="004D0BFB" w:rsidRDefault="004D0BFB" w:rsidP="004D0BFB">
      <w:pPr>
        <w:rPr>
          <w:bCs/>
          <w:sz w:val="20"/>
          <w:szCs w:val="18"/>
        </w:rPr>
      </w:pPr>
      <w:r w:rsidRPr="004D0BFB">
        <w:rPr>
          <w:bCs/>
          <w:sz w:val="20"/>
          <w:szCs w:val="18"/>
        </w:rPr>
        <w:t>Consider one or both of the following options to realize RO group(s) determination/configuration.</w:t>
      </w:r>
    </w:p>
    <w:p w14:paraId="71C20617" w14:textId="77777777" w:rsidR="004D0BFB" w:rsidRPr="004D0BFB" w:rsidRDefault="004D0BFB" w:rsidP="004D0BFB">
      <w:pPr>
        <w:numPr>
          <w:ilvl w:val="0"/>
          <w:numId w:val="32"/>
        </w:numPr>
        <w:rPr>
          <w:sz w:val="20"/>
          <w:szCs w:val="18"/>
          <w:lang w:val="en-US"/>
        </w:rPr>
      </w:pPr>
      <w:r w:rsidRPr="004D0BFB">
        <w:rPr>
          <w:sz w:val="20"/>
          <w:szCs w:val="18"/>
          <w:lang w:val="en-US"/>
        </w:rPr>
        <w:t>Option 1: RO group(s) are implicitly determined based on network configuration.</w:t>
      </w:r>
    </w:p>
    <w:p w14:paraId="3B709EC3" w14:textId="77777777" w:rsidR="004D0BFB" w:rsidRPr="004D0BFB" w:rsidRDefault="004D0BFB" w:rsidP="004D0BFB">
      <w:pPr>
        <w:numPr>
          <w:ilvl w:val="1"/>
          <w:numId w:val="32"/>
        </w:numPr>
        <w:rPr>
          <w:sz w:val="20"/>
          <w:szCs w:val="18"/>
          <w:lang w:val="en-US"/>
        </w:rPr>
      </w:pPr>
      <w:r w:rsidRPr="004D0BFB">
        <w:rPr>
          <w:sz w:val="20"/>
          <w:szCs w:val="18"/>
          <w:lang w:val="en-US"/>
        </w:rPr>
        <w:t xml:space="preserve">RO group is determined at least by the following parameters {time and frequency start position (or start RO), </w:t>
      </w:r>
      <w:bookmarkStart w:id="14" w:name="OLE_LINK86"/>
      <w:r w:rsidRPr="004D0BFB">
        <w:rPr>
          <w:sz w:val="20"/>
          <w:szCs w:val="18"/>
          <w:lang w:val="en-US"/>
        </w:rPr>
        <w:t>the number of ROs within the RO group</w:t>
      </w:r>
      <w:bookmarkEnd w:id="14"/>
      <w:r w:rsidRPr="004D0BFB">
        <w:rPr>
          <w:sz w:val="20"/>
          <w:szCs w:val="18"/>
          <w:lang w:val="en-US"/>
        </w:rPr>
        <w:t>}</w:t>
      </w:r>
    </w:p>
    <w:p w14:paraId="6A8762CC" w14:textId="77777777" w:rsidR="004D0BFB" w:rsidRPr="004D0BFB" w:rsidRDefault="004D0BFB" w:rsidP="004D0BFB">
      <w:pPr>
        <w:numPr>
          <w:ilvl w:val="2"/>
          <w:numId w:val="32"/>
        </w:numPr>
        <w:rPr>
          <w:sz w:val="20"/>
          <w:szCs w:val="18"/>
          <w:lang w:val="en-US"/>
        </w:rPr>
      </w:pPr>
      <w:r w:rsidRPr="004D0BFB">
        <w:rPr>
          <w:sz w:val="20"/>
          <w:szCs w:val="18"/>
          <w:lang w:val="en-US"/>
        </w:rPr>
        <w:t>FFS: whether the parameters can be derived based on some rules without explicit configuration.</w:t>
      </w:r>
    </w:p>
    <w:p w14:paraId="66E622A5" w14:textId="77777777" w:rsidR="004D0BFB" w:rsidRPr="004D0BFB" w:rsidRDefault="004D0BFB" w:rsidP="004D0BFB">
      <w:pPr>
        <w:numPr>
          <w:ilvl w:val="2"/>
          <w:numId w:val="32"/>
        </w:numPr>
        <w:rPr>
          <w:sz w:val="20"/>
          <w:szCs w:val="18"/>
          <w:lang w:val="en-US"/>
        </w:rPr>
      </w:pPr>
      <w:r w:rsidRPr="004D0BFB">
        <w:rPr>
          <w:sz w:val="20"/>
          <w:szCs w:val="18"/>
          <w:lang w:val="en-US"/>
        </w:rPr>
        <w:t>FFS: whether the starting RB of ROs within an RO group can be different at different time instances, if supported, the details.</w:t>
      </w:r>
    </w:p>
    <w:p w14:paraId="25CBFB6B" w14:textId="77777777" w:rsidR="004D0BFB" w:rsidRPr="004D0BFB" w:rsidRDefault="004D0BFB" w:rsidP="004D0BFB">
      <w:pPr>
        <w:numPr>
          <w:ilvl w:val="0"/>
          <w:numId w:val="32"/>
        </w:numPr>
        <w:rPr>
          <w:sz w:val="20"/>
          <w:szCs w:val="18"/>
          <w:lang w:val="en-US"/>
        </w:rPr>
      </w:pPr>
      <w:r w:rsidRPr="004D0BFB">
        <w:rPr>
          <w:sz w:val="20"/>
          <w:szCs w:val="18"/>
          <w:lang w:val="en-US"/>
        </w:rPr>
        <w:t>Option 2: RO group(s) are directly configured by network, e.g., via SIB1.</w:t>
      </w:r>
    </w:p>
    <w:p w14:paraId="1D790BCB" w14:textId="77777777" w:rsidR="004D0BFB" w:rsidRPr="004D0BFB" w:rsidRDefault="004D0BFB" w:rsidP="004D0BFB">
      <w:pPr>
        <w:numPr>
          <w:ilvl w:val="1"/>
          <w:numId w:val="32"/>
        </w:numPr>
        <w:rPr>
          <w:sz w:val="20"/>
          <w:szCs w:val="18"/>
          <w:lang w:val="en-US"/>
        </w:rPr>
      </w:pPr>
      <w:r w:rsidRPr="004D0BFB">
        <w:rPr>
          <w:sz w:val="20"/>
          <w:szCs w:val="18"/>
          <w:lang w:val="en-US"/>
        </w:rPr>
        <w:t>FFS: details.</w:t>
      </w:r>
    </w:p>
    <w:p w14:paraId="47C62F01" w14:textId="77777777" w:rsidR="004D0BFB" w:rsidRPr="004D0BFB" w:rsidRDefault="004D0BFB" w:rsidP="004D0BFB">
      <w:pPr>
        <w:numPr>
          <w:ilvl w:val="1"/>
          <w:numId w:val="32"/>
        </w:numPr>
        <w:rPr>
          <w:sz w:val="20"/>
          <w:szCs w:val="18"/>
          <w:lang w:val="en-US"/>
        </w:rPr>
      </w:pPr>
      <w:r w:rsidRPr="004D0BFB">
        <w:rPr>
          <w:sz w:val="20"/>
          <w:szCs w:val="18"/>
          <w:lang w:val="en-US"/>
        </w:rPr>
        <w:t xml:space="preserve">Note: details of characteristics of the RO groups [, e.g., whether partial RO overlap is supported, max duration of the RO group (if any), starting RO and so on] are up to RAN1, while details on how to realize the direct configuration of RO groups by network [, e.g., </w:t>
      </w:r>
      <w:proofErr w:type="spellStart"/>
      <w:r w:rsidRPr="004D0BFB">
        <w:rPr>
          <w:sz w:val="20"/>
          <w:szCs w:val="18"/>
          <w:lang w:val="en-US"/>
        </w:rPr>
        <w:t>signalling</w:t>
      </w:r>
      <w:proofErr w:type="spellEnd"/>
      <w:r w:rsidRPr="004D0BFB">
        <w:rPr>
          <w:sz w:val="20"/>
          <w:szCs w:val="18"/>
          <w:lang w:val="en-US"/>
        </w:rPr>
        <w:t>,] are up to RAN2.</w:t>
      </w:r>
    </w:p>
    <w:p w14:paraId="51D1F9BA" w14:textId="4516F64F" w:rsidR="004D0BFB" w:rsidRPr="004D0BFB" w:rsidRDefault="004D0BFB" w:rsidP="00881E58">
      <w:pPr>
        <w:jc w:val="both"/>
        <w:rPr>
          <w:sz w:val="20"/>
          <w:szCs w:val="18"/>
          <w:lang w:val="en-US"/>
        </w:rPr>
      </w:pPr>
      <w:r w:rsidRPr="004D0BFB">
        <w:rPr>
          <w:sz w:val="20"/>
          <w:szCs w:val="18"/>
          <w:lang w:val="en-US"/>
        </w:rPr>
        <w:t>In our view, Option 1 is</w:t>
      </w:r>
      <w:r>
        <w:rPr>
          <w:sz w:val="20"/>
          <w:szCs w:val="18"/>
          <w:lang w:val="en-US"/>
        </w:rPr>
        <w:t xml:space="preserve"> preferred since it is</w:t>
      </w:r>
      <w:r w:rsidRPr="004D0BFB">
        <w:rPr>
          <w:sz w:val="20"/>
          <w:szCs w:val="18"/>
          <w:lang w:val="en-US"/>
        </w:rPr>
        <w:t xml:space="preserve"> simpler, and the standardization effort for the RRC </w:t>
      </w:r>
      <w:proofErr w:type="spellStart"/>
      <w:r w:rsidRPr="004D0BFB">
        <w:rPr>
          <w:sz w:val="20"/>
          <w:szCs w:val="18"/>
          <w:lang w:val="en-US"/>
        </w:rPr>
        <w:t>signalling</w:t>
      </w:r>
      <w:proofErr w:type="spellEnd"/>
      <w:r w:rsidRPr="004D0BFB">
        <w:rPr>
          <w:sz w:val="20"/>
          <w:szCs w:val="18"/>
          <w:lang w:val="en-US"/>
        </w:rPr>
        <w:t xml:space="preserve"> design is quite smaller than Option 2.</w:t>
      </w:r>
    </w:p>
    <w:p w14:paraId="7F663A52" w14:textId="1DC97CB3" w:rsidR="004D0BFB" w:rsidRPr="004D0BFB" w:rsidRDefault="004D0BFB" w:rsidP="00881E58">
      <w:pPr>
        <w:jc w:val="both"/>
        <w:rPr>
          <w:sz w:val="20"/>
          <w:szCs w:val="18"/>
          <w:lang w:val="en-US"/>
        </w:rPr>
      </w:pPr>
      <w:r w:rsidRPr="004D0BFB">
        <w:rPr>
          <w:sz w:val="20"/>
          <w:szCs w:val="18"/>
          <w:lang w:val="en-US"/>
        </w:rPr>
        <w:t xml:space="preserve">Regarding Option 1, the </w:t>
      </w:r>
      <w:bookmarkStart w:id="15" w:name="OLE_LINK108"/>
      <w:r w:rsidRPr="004D0BFB">
        <w:rPr>
          <w:sz w:val="20"/>
          <w:szCs w:val="18"/>
          <w:lang w:val="en-US"/>
        </w:rPr>
        <w:t>‘</w:t>
      </w:r>
      <w:bookmarkStart w:id="16" w:name="OLE_LINK107"/>
      <w:r w:rsidRPr="004D0BFB">
        <w:rPr>
          <w:sz w:val="20"/>
          <w:szCs w:val="18"/>
          <w:lang w:val="en-US"/>
        </w:rPr>
        <w:t>the number of ROs within the RO group</w:t>
      </w:r>
      <w:bookmarkEnd w:id="16"/>
      <w:r w:rsidRPr="004D0BFB">
        <w:rPr>
          <w:sz w:val="20"/>
          <w:szCs w:val="18"/>
          <w:lang w:val="en-US"/>
        </w:rPr>
        <w:t xml:space="preserve">’ </w:t>
      </w:r>
      <w:bookmarkEnd w:id="15"/>
      <w:r>
        <w:rPr>
          <w:sz w:val="20"/>
          <w:szCs w:val="18"/>
          <w:lang w:val="en-US"/>
        </w:rPr>
        <w:t xml:space="preserve">may not be </w:t>
      </w:r>
      <w:bookmarkStart w:id="17" w:name="OLE_LINK109"/>
      <w:r>
        <w:rPr>
          <w:sz w:val="20"/>
          <w:szCs w:val="18"/>
          <w:lang w:val="en-US"/>
        </w:rPr>
        <w:t xml:space="preserve">configured explicitly </w:t>
      </w:r>
      <w:bookmarkEnd w:id="17"/>
      <w:r>
        <w:rPr>
          <w:sz w:val="20"/>
          <w:szCs w:val="18"/>
          <w:lang w:val="en-US"/>
        </w:rPr>
        <w:t>in our understanding</w:t>
      </w:r>
      <w:r w:rsidRPr="004D0BFB">
        <w:rPr>
          <w:sz w:val="20"/>
          <w:szCs w:val="18"/>
          <w:lang w:val="en-US"/>
        </w:rPr>
        <w:t xml:space="preserve"> since the number of RO in one group should be equal to the configured number of multiple PRACH transmissions which shall be already somewhere in RRC </w:t>
      </w:r>
      <w:proofErr w:type="spellStart"/>
      <w:r w:rsidRPr="004D0BFB">
        <w:rPr>
          <w:sz w:val="20"/>
          <w:szCs w:val="18"/>
          <w:lang w:val="en-US"/>
        </w:rPr>
        <w:t>signalling</w:t>
      </w:r>
      <w:proofErr w:type="spellEnd"/>
      <w:r w:rsidRPr="004D0BFB">
        <w:rPr>
          <w:sz w:val="20"/>
          <w:szCs w:val="18"/>
          <w:lang w:val="en-US"/>
        </w:rPr>
        <w:t>.</w:t>
      </w:r>
    </w:p>
    <w:p w14:paraId="12B56ABB" w14:textId="748FDE1F" w:rsidR="004D0BFB" w:rsidRPr="004D0BFB" w:rsidRDefault="004D0BFB" w:rsidP="00881E58">
      <w:pPr>
        <w:jc w:val="both"/>
        <w:rPr>
          <w:sz w:val="20"/>
          <w:szCs w:val="18"/>
          <w:lang w:val="en-US"/>
        </w:rPr>
      </w:pPr>
      <w:proofErr w:type="gramStart"/>
      <w:r w:rsidRPr="004D0BFB">
        <w:rPr>
          <w:sz w:val="20"/>
          <w:szCs w:val="18"/>
          <w:lang w:val="en-US"/>
        </w:rPr>
        <w:t>Further</w:t>
      </w:r>
      <w:r w:rsidR="000B4C46">
        <w:rPr>
          <w:sz w:val="20"/>
          <w:szCs w:val="18"/>
          <w:lang w:val="en-US"/>
        </w:rPr>
        <w:t>more</w:t>
      </w:r>
      <w:proofErr w:type="gramEnd"/>
      <w:r w:rsidR="000B4C46">
        <w:rPr>
          <w:sz w:val="20"/>
          <w:szCs w:val="18"/>
          <w:lang w:val="en-US"/>
        </w:rPr>
        <w:t xml:space="preserve"> one</w:t>
      </w:r>
      <w:r w:rsidRPr="004D0BFB">
        <w:rPr>
          <w:sz w:val="20"/>
          <w:szCs w:val="18"/>
          <w:lang w:val="en-US"/>
        </w:rPr>
        <w:t xml:space="preserve"> parameter, i.e. </w:t>
      </w:r>
      <w:bookmarkStart w:id="18" w:name="OLE_LINK110"/>
      <w:proofErr w:type="spellStart"/>
      <w:r w:rsidRPr="004D0BFB">
        <w:rPr>
          <w:sz w:val="20"/>
          <w:szCs w:val="18"/>
          <w:lang w:val="en-US"/>
        </w:rPr>
        <w:t>freq</w:t>
      </w:r>
      <w:proofErr w:type="spellEnd"/>
      <w:r w:rsidRPr="004D0BFB">
        <w:rPr>
          <w:sz w:val="20"/>
          <w:szCs w:val="18"/>
          <w:lang w:val="en-US"/>
        </w:rPr>
        <w:t xml:space="preserve"> offset, should be included optionally to enable frequency hopping of ROs within one RO group if FDM greater than 1.</w:t>
      </w:r>
      <w:bookmarkEnd w:id="18"/>
      <w:r w:rsidRPr="004D0BFB">
        <w:rPr>
          <w:sz w:val="20"/>
          <w:szCs w:val="18"/>
          <w:lang w:val="en-US"/>
        </w:rPr>
        <w:t xml:space="preserve"> And </w:t>
      </w:r>
      <w:proofErr w:type="spellStart"/>
      <w:r w:rsidRPr="004D0BFB">
        <w:rPr>
          <w:sz w:val="20"/>
          <w:szCs w:val="18"/>
          <w:lang w:val="en-US"/>
        </w:rPr>
        <w:t>freq</w:t>
      </w:r>
      <w:proofErr w:type="spellEnd"/>
      <w:r w:rsidRPr="004D0BFB">
        <w:rPr>
          <w:sz w:val="20"/>
          <w:szCs w:val="18"/>
          <w:lang w:val="en-US"/>
        </w:rPr>
        <w:t xml:space="preserve"> offset can be in unit of RO position in the frequency domain </w:t>
      </w:r>
      <w:r>
        <w:rPr>
          <w:sz w:val="20"/>
          <w:szCs w:val="18"/>
          <w:lang w:val="en-US"/>
        </w:rPr>
        <w:t>with</w:t>
      </w:r>
      <w:r w:rsidRPr="004D0BFB">
        <w:rPr>
          <w:sz w:val="20"/>
          <w:szCs w:val="18"/>
          <w:lang w:val="en-US"/>
        </w:rPr>
        <w:t xml:space="preserve">in one PRACH configuration period </w:t>
      </w:r>
      <w:r w:rsidR="000B4C46">
        <w:rPr>
          <w:sz w:val="20"/>
          <w:szCs w:val="18"/>
          <w:lang w:val="en-US"/>
        </w:rPr>
        <w:t>if</w:t>
      </w:r>
      <w:r w:rsidRPr="004D0BFB">
        <w:rPr>
          <w:sz w:val="20"/>
          <w:szCs w:val="18"/>
          <w:lang w:val="en-US"/>
        </w:rPr>
        <w:t xml:space="preserve"> FDM &gt; 1.</w:t>
      </w:r>
    </w:p>
    <w:p w14:paraId="2FEB5CD8" w14:textId="77777777" w:rsidR="004D0BFB" w:rsidRPr="008A6717" w:rsidRDefault="004D0BFB" w:rsidP="004D0BFB">
      <w:pPr>
        <w:overflowPunct w:val="0"/>
        <w:autoSpaceDE w:val="0"/>
        <w:autoSpaceDN w:val="0"/>
        <w:adjustRightInd w:val="0"/>
        <w:snapToGrid w:val="0"/>
        <w:ind w:left="990" w:hanging="990"/>
        <w:jc w:val="both"/>
        <w:textAlignment w:val="baseline"/>
        <w:rPr>
          <w:b/>
          <w:bCs/>
          <w:sz w:val="20"/>
          <w:lang w:eastAsia="zh-CN"/>
        </w:rPr>
      </w:pPr>
      <w:bookmarkStart w:id="19" w:name="OLE_LINK106"/>
      <w:bookmarkStart w:id="20" w:name="OLE_LINK18"/>
      <w:r>
        <w:rPr>
          <w:b/>
          <w:bCs/>
          <w:sz w:val="20"/>
          <w:lang w:eastAsia="zh-CN"/>
        </w:rPr>
        <w:t xml:space="preserve">Proposal 2: </w:t>
      </w:r>
      <w:bookmarkEnd w:id="19"/>
      <w:r w:rsidRPr="008A6717">
        <w:rPr>
          <w:b/>
          <w:bCs/>
          <w:sz w:val="20"/>
          <w:lang w:eastAsia="zh-CN"/>
        </w:rPr>
        <w:t>Option 1 is preferred for RO group determination.</w:t>
      </w:r>
    </w:p>
    <w:p w14:paraId="08FA949C" w14:textId="26B036C3" w:rsidR="004D0BFB" w:rsidRPr="008A6717" w:rsidRDefault="004D0BFB" w:rsidP="004D0BFB">
      <w:pPr>
        <w:overflowPunct w:val="0"/>
        <w:autoSpaceDE w:val="0"/>
        <w:autoSpaceDN w:val="0"/>
        <w:adjustRightInd w:val="0"/>
        <w:snapToGrid w:val="0"/>
        <w:ind w:left="990" w:hanging="990"/>
        <w:jc w:val="both"/>
        <w:textAlignment w:val="baseline"/>
        <w:rPr>
          <w:b/>
          <w:bCs/>
          <w:sz w:val="20"/>
          <w:lang w:eastAsia="zh-CN"/>
        </w:rPr>
      </w:pPr>
      <w:r w:rsidRPr="0038737F">
        <w:rPr>
          <w:b/>
          <w:bCs/>
          <w:sz w:val="20"/>
          <w:lang w:eastAsia="zh-CN"/>
        </w:rPr>
        <w:t xml:space="preserve">Proposal 3: For option 1, </w:t>
      </w:r>
      <w:r w:rsidRPr="008A6717">
        <w:rPr>
          <w:b/>
          <w:bCs/>
          <w:sz w:val="20"/>
          <w:lang w:eastAsia="zh-CN"/>
        </w:rPr>
        <w:t xml:space="preserve">‘the number of ROs within the RO group’ may not be configured explicitly </w:t>
      </w:r>
      <w:r w:rsidRPr="0038737F">
        <w:rPr>
          <w:b/>
          <w:bCs/>
          <w:sz w:val="20"/>
          <w:lang w:eastAsia="zh-CN"/>
        </w:rPr>
        <w:t>and</w:t>
      </w:r>
      <w:r w:rsidR="0038737F" w:rsidRPr="0038737F">
        <w:rPr>
          <w:b/>
          <w:bCs/>
          <w:sz w:val="20"/>
          <w:lang w:eastAsia="zh-CN"/>
        </w:rPr>
        <w:t xml:space="preserve"> another parameter, </w:t>
      </w:r>
      <w:proofErr w:type="gramStart"/>
      <w:r w:rsidR="0038737F" w:rsidRPr="0038737F">
        <w:rPr>
          <w:b/>
          <w:bCs/>
          <w:sz w:val="20"/>
          <w:lang w:eastAsia="zh-CN"/>
        </w:rPr>
        <w:t>i.e.</w:t>
      </w:r>
      <w:proofErr w:type="gramEnd"/>
      <w:r w:rsidR="0038737F" w:rsidRPr="0038737F">
        <w:rPr>
          <w:b/>
          <w:bCs/>
          <w:sz w:val="20"/>
          <w:lang w:eastAsia="zh-CN"/>
        </w:rPr>
        <w:t xml:space="preserve"> </w:t>
      </w:r>
      <w:r w:rsidR="0038737F" w:rsidRPr="008A6717">
        <w:rPr>
          <w:b/>
          <w:bCs/>
          <w:sz w:val="20"/>
          <w:lang w:eastAsia="zh-CN"/>
        </w:rPr>
        <w:t>frequency offset, could be included optionally to enable frequency hopping of ROs within one RO group if FDM greater than 1.</w:t>
      </w:r>
    </w:p>
    <w:bookmarkEnd w:id="20"/>
    <w:p w14:paraId="60ACCF09" w14:textId="77777777" w:rsidR="004D0BFB" w:rsidRPr="004D0BFB" w:rsidRDefault="004D0BFB" w:rsidP="00631C6C">
      <w:pPr>
        <w:rPr>
          <w:sz w:val="20"/>
          <w:szCs w:val="18"/>
        </w:rPr>
      </w:pPr>
    </w:p>
    <w:p w14:paraId="5D7044DC" w14:textId="77777777" w:rsidR="008D7206" w:rsidRDefault="008D7206" w:rsidP="008D7206">
      <w:pPr>
        <w:rPr>
          <w:lang w:val="en-US" w:eastAsia="zh-CN"/>
        </w:rPr>
      </w:pPr>
      <w:r>
        <w:rPr>
          <w:b/>
          <w:bCs/>
          <w:szCs w:val="21"/>
          <w:u w:val="single"/>
        </w:rPr>
        <w:t xml:space="preserve">Rules for drop PRACH </w:t>
      </w:r>
      <w:proofErr w:type="gramStart"/>
      <w:r>
        <w:rPr>
          <w:b/>
          <w:bCs/>
          <w:szCs w:val="21"/>
          <w:u w:val="single"/>
        </w:rPr>
        <w:t>transmissions</w:t>
      </w:r>
      <w:proofErr w:type="gramEnd"/>
    </w:p>
    <w:p w14:paraId="2C55141F" w14:textId="5130385D" w:rsidR="008D7206" w:rsidRPr="008D7206" w:rsidRDefault="008D7206" w:rsidP="008D7206">
      <w:pPr>
        <w:rPr>
          <w:sz w:val="20"/>
          <w:szCs w:val="18"/>
          <w:lang w:val="en-US"/>
        </w:rPr>
      </w:pPr>
      <w:r w:rsidRPr="008D7206">
        <w:rPr>
          <w:sz w:val="20"/>
          <w:szCs w:val="18"/>
          <w:lang w:val="en-US"/>
        </w:rPr>
        <w:t>Same as our comments in the round</w:t>
      </w:r>
      <w:r>
        <w:rPr>
          <w:sz w:val="20"/>
          <w:szCs w:val="18"/>
          <w:lang w:val="en-US"/>
        </w:rPr>
        <w:t>s</w:t>
      </w:r>
      <w:r w:rsidRPr="008D7206">
        <w:rPr>
          <w:sz w:val="20"/>
          <w:szCs w:val="18"/>
          <w:lang w:val="en-US"/>
        </w:rPr>
        <w:t xml:space="preserve"> of discussion </w:t>
      </w:r>
      <w:r>
        <w:rPr>
          <w:sz w:val="20"/>
          <w:szCs w:val="18"/>
          <w:lang w:val="en-US"/>
        </w:rPr>
        <w:t>at</w:t>
      </w:r>
      <w:r w:rsidRPr="008D7206">
        <w:rPr>
          <w:sz w:val="20"/>
          <w:szCs w:val="18"/>
          <w:lang w:val="en-US"/>
        </w:rPr>
        <w:t xml:space="preserve"> previous meeting, we support the proposal “</w:t>
      </w:r>
      <w:r w:rsidRPr="008D7206">
        <w:rPr>
          <w:i/>
          <w:iCs/>
          <w:sz w:val="20"/>
          <w:szCs w:val="18"/>
          <w:lang w:val="en-US"/>
        </w:rPr>
        <w:t xml:space="preserve">If one or more PRACH transmission(s) of the </w:t>
      </w:r>
      <w:bookmarkStart w:id="21" w:name="OLE_LINK94"/>
      <w:r w:rsidRPr="008D7206">
        <w:rPr>
          <w:i/>
          <w:iCs/>
          <w:sz w:val="20"/>
          <w:szCs w:val="18"/>
          <w:lang w:val="en-US"/>
        </w:rPr>
        <w:t xml:space="preserve">multiple PRACH transmission </w:t>
      </w:r>
      <w:bookmarkEnd w:id="21"/>
      <w:r w:rsidRPr="008D7206">
        <w:rPr>
          <w:i/>
          <w:iCs/>
          <w:sz w:val="20"/>
          <w:szCs w:val="18"/>
          <w:lang w:val="en-US"/>
        </w:rPr>
        <w:t xml:space="preserve">in one RACH attempt are dropped based on the rules causing to drop PRACH transmission in existing spec., the dropped PRACH transmission is </w:t>
      </w:r>
      <w:r w:rsidRPr="008D7206">
        <w:rPr>
          <w:bCs/>
          <w:i/>
          <w:iCs/>
          <w:sz w:val="20"/>
          <w:szCs w:val="18"/>
          <w:lang w:val="en-US"/>
        </w:rPr>
        <w:t>not postponed</w:t>
      </w:r>
      <w:r w:rsidRPr="008D7206">
        <w:rPr>
          <w:sz w:val="20"/>
          <w:szCs w:val="18"/>
          <w:lang w:val="en-US"/>
        </w:rPr>
        <w:t>”.</w:t>
      </w:r>
    </w:p>
    <w:p w14:paraId="56F1C127" w14:textId="3ECCE84C" w:rsidR="008D7206" w:rsidRPr="008D7206" w:rsidRDefault="008D7206" w:rsidP="00881E58">
      <w:pPr>
        <w:jc w:val="both"/>
        <w:rPr>
          <w:sz w:val="20"/>
          <w:szCs w:val="18"/>
          <w:lang w:val="en-US"/>
        </w:rPr>
      </w:pPr>
      <w:r w:rsidRPr="008D7206">
        <w:rPr>
          <w:sz w:val="20"/>
          <w:szCs w:val="18"/>
          <w:lang w:val="en-US"/>
        </w:rPr>
        <w:t xml:space="preserve">In our view, the </w:t>
      </w:r>
      <w:r>
        <w:rPr>
          <w:sz w:val="20"/>
          <w:szCs w:val="18"/>
          <w:lang w:val="en-US"/>
        </w:rPr>
        <w:t xml:space="preserve">dropping </w:t>
      </w:r>
      <w:r w:rsidRPr="008D7206">
        <w:rPr>
          <w:sz w:val="20"/>
          <w:szCs w:val="18"/>
          <w:lang w:val="en-US"/>
        </w:rPr>
        <w:t xml:space="preserve">rules for single </w:t>
      </w:r>
      <w:bookmarkStart w:id="22" w:name="OLE_LINK92"/>
      <w:r w:rsidRPr="008D7206">
        <w:rPr>
          <w:sz w:val="20"/>
          <w:szCs w:val="18"/>
          <w:lang w:val="en-US"/>
        </w:rPr>
        <w:t xml:space="preserve">PRACH transmission </w:t>
      </w:r>
      <w:bookmarkEnd w:id="22"/>
      <w:r w:rsidRPr="008D7206">
        <w:rPr>
          <w:sz w:val="20"/>
          <w:szCs w:val="18"/>
          <w:lang w:val="en-US"/>
        </w:rPr>
        <w:t xml:space="preserve">in the existing spec could be re-used for Rel-18 multiple PRACH transmissions, without need to introduce new </w:t>
      </w:r>
      <w:bookmarkStart w:id="23" w:name="OLE_LINK95"/>
      <w:r w:rsidRPr="008D7206">
        <w:rPr>
          <w:sz w:val="20"/>
          <w:szCs w:val="18"/>
          <w:lang w:val="en-US"/>
        </w:rPr>
        <w:t>dropping rules</w:t>
      </w:r>
      <w:bookmarkEnd w:id="23"/>
      <w:r w:rsidRPr="008D7206">
        <w:rPr>
          <w:sz w:val="20"/>
          <w:szCs w:val="18"/>
          <w:lang w:val="en-US"/>
        </w:rPr>
        <w:t xml:space="preserve">. </w:t>
      </w:r>
    </w:p>
    <w:p w14:paraId="138BD17C" w14:textId="77777777" w:rsidR="008D7206" w:rsidRPr="008D7206" w:rsidRDefault="008D7206" w:rsidP="00881E58">
      <w:pPr>
        <w:jc w:val="both"/>
        <w:rPr>
          <w:sz w:val="20"/>
          <w:szCs w:val="18"/>
          <w:lang w:val="en-US"/>
        </w:rPr>
      </w:pPr>
      <w:r w:rsidRPr="008D7206">
        <w:rPr>
          <w:sz w:val="20"/>
          <w:szCs w:val="18"/>
          <w:lang w:val="en-US"/>
        </w:rPr>
        <w:t xml:space="preserve">Considering UE initiates multiple PRACH transmissions on the </w:t>
      </w:r>
      <w:proofErr w:type="spellStart"/>
      <w:r w:rsidRPr="008D7206">
        <w:rPr>
          <w:sz w:val="20"/>
          <w:szCs w:val="18"/>
          <w:lang w:val="en-US"/>
        </w:rPr>
        <w:t>TDMed</w:t>
      </w:r>
      <w:proofErr w:type="spellEnd"/>
      <w:r w:rsidRPr="008D7206">
        <w:rPr>
          <w:sz w:val="20"/>
          <w:szCs w:val="18"/>
          <w:lang w:val="en-US"/>
        </w:rPr>
        <w:t xml:space="preserve"> ROs within one RO group, </w:t>
      </w:r>
      <w:bookmarkStart w:id="24" w:name="OLE_LINK96"/>
      <w:r w:rsidRPr="008D7206">
        <w:rPr>
          <w:sz w:val="20"/>
          <w:szCs w:val="18"/>
          <w:lang w:val="en-US"/>
        </w:rPr>
        <w:t>one PRACH dropping has no impact on the remaining PRACH transmission within the same RO group</w:t>
      </w:r>
      <w:bookmarkEnd w:id="24"/>
      <w:r w:rsidRPr="008D7206">
        <w:rPr>
          <w:sz w:val="20"/>
          <w:szCs w:val="18"/>
          <w:lang w:val="en-US"/>
        </w:rPr>
        <w:t>.</w:t>
      </w:r>
    </w:p>
    <w:p w14:paraId="2BD0B0A9" w14:textId="323DA4B4" w:rsidR="008D7206" w:rsidRPr="008D7206" w:rsidRDefault="008D7206" w:rsidP="008A6717">
      <w:pPr>
        <w:overflowPunct w:val="0"/>
        <w:autoSpaceDE w:val="0"/>
        <w:autoSpaceDN w:val="0"/>
        <w:adjustRightInd w:val="0"/>
        <w:snapToGrid w:val="0"/>
        <w:ind w:left="990" w:hanging="990"/>
        <w:jc w:val="both"/>
        <w:textAlignment w:val="baseline"/>
        <w:rPr>
          <w:b/>
          <w:bCs/>
          <w:sz w:val="20"/>
          <w:lang w:eastAsia="zh-CN"/>
        </w:rPr>
      </w:pPr>
      <w:bookmarkStart w:id="25" w:name="OLE_LINK19"/>
      <w:r w:rsidRPr="008D7206">
        <w:rPr>
          <w:b/>
          <w:bCs/>
          <w:sz w:val="20"/>
          <w:lang w:eastAsia="zh-CN"/>
        </w:rPr>
        <w:t>Proposal</w:t>
      </w:r>
      <w:r>
        <w:rPr>
          <w:b/>
          <w:bCs/>
          <w:sz w:val="20"/>
          <w:lang w:eastAsia="zh-CN"/>
        </w:rPr>
        <w:t xml:space="preserve"> 4</w:t>
      </w:r>
      <w:r w:rsidRPr="008D7206">
        <w:rPr>
          <w:b/>
          <w:bCs/>
          <w:sz w:val="20"/>
          <w:lang w:eastAsia="zh-CN"/>
        </w:rPr>
        <w:t>:  No new dropping rules are needed in Rel-18.</w:t>
      </w:r>
    </w:p>
    <w:p w14:paraId="0015FD78" w14:textId="77777777" w:rsidR="008D7206" w:rsidRPr="008D7206" w:rsidRDefault="008D7206" w:rsidP="008D7206">
      <w:pPr>
        <w:rPr>
          <w:b/>
          <w:bCs/>
          <w:sz w:val="20"/>
          <w:szCs w:val="18"/>
        </w:rPr>
      </w:pPr>
      <w:r w:rsidRPr="008D7206">
        <w:rPr>
          <w:b/>
          <w:bCs/>
          <w:sz w:val="20"/>
        </w:rPr>
        <w:t>Observation: One PRACH dropping has no impact on the remaining PRACH transmission within the same RO group.</w:t>
      </w:r>
    </w:p>
    <w:bookmarkEnd w:id="25"/>
    <w:p w14:paraId="2810BE9C" w14:textId="77777777" w:rsidR="00E13D56" w:rsidRPr="008D7206" w:rsidRDefault="00E13D56" w:rsidP="00631C6C">
      <w:pPr>
        <w:rPr>
          <w:sz w:val="20"/>
          <w:szCs w:val="18"/>
        </w:rPr>
      </w:pPr>
    </w:p>
    <w:p w14:paraId="71D02A8B" w14:textId="77777777" w:rsidR="00874D00" w:rsidRPr="00874D00" w:rsidRDefault="00874D00" w:rsidP="00874D00">
      <w:pPr>
        <w:jc w:val="both"/>
        <w:rPr>
          <w:b/>
          <w:bCs/>
          <w:szCs w:val="22"/>
          <w:u w:val="single"/>
        </w:rPr>
      </w:pPr>
      <w:r w:rsidRPr="00874D00">
        <w:rPr>
          <w:b/>
          <w:bCs/>
          <w:szCs w:val="22"/>
          <w:u w:val="single"/>
        </w:rPr>
        <w:t>SSB-to-RO mapping</w:t>
      </w:r>
    </w:p>
    <w:p w14:paraId="2566CDB8" w14:textId="77777777" w:rsidR="00874D00" w:rsidRPr="00874D00" w:rsidRDefault="00874D00" w:rsidP="00874D00">
      <w:pPr>
        <w:jc w:val="both"/>
        <w:rPr>
          <w:bCs/>
          <w:sz w:val="20"/>
        </w:rPr>
      </w:pPr>
      <w:r w:rsidRPr="00874D00">
        <w:rPr>
          <w:bCs/>
          <w:sz w:val="20"/>
        </w:rPr>
        <w:t xml:space="preserve">Considering the time available for Rel-18 solution is limited, and introduction of </w:t>
      </w:r>
      <w:bookmarkStart w:id="26" w:name="OLE_LINK99"/>
      <w:r w:rsidRPr="00874D00">
        <w:rPr>
          <w:bCs/>
          <w:sz w:val="20"/>
        </w:rPr>
        <w:t xml:space="preserve">new SSB-to-RO mapping </w:t>
      </w:r>
      <w:bookmarkEnd w:id="26"/>
      <w:r w:rsidRPr="00874D00">
        <w:rPr>
          <w:bCs/>
          <w:sz w:val="20"/>
        </w:rPr>
        <w:t xml:space="preserve">would affect the re-use of </w:t>
      </w:r>
      <w:r w:rsidRPr="00874D00">
        <w:rPr>
          <w:bCs/>
          <w:sz w:val="20"/>
          <w:lang w:val="en-US"/>
        </w:rPr>
        <w:t xml:space="preserve">Rel-17 Additional RO framework, </w:t>
      </w:r>
      <w:bookmarkStart w:id="27" w:name="OLE_LINK100"/>
      <w:r w:rsidRPr="00874D00">
        <w:rPr>
          <w:bCs/>
          <w:sz w:val="20"/>
          <w:lang w:val="en-US"/>
        </w:rPr>
        <w:t xml:space="preserve">it is preferred to deprioritize the discussion of </w:t>
      </w:r>
      <w:r w:rsidRPr="00874D00">
        <w:rPr>
          <w:bCs/>
          <w:sz w:val="20"/>
        </w:rPr>
        <w:t xml:space="preserve">new SSB-to-RO mapping </w:t>
      </w:r>
      <w:proofErr w:type="gramStart"/>
      <w:r w:rsidRPr="00874D00">
        <w:rPr>
          <w:bCs/>
          <w:sz w:val="20"/>
        </w:rPr>
        <w:t>scheme</w:t>
      </w:r>
      <w:bookmarkEnd w:id="27"/>
      <w:r w:rsidRPr="00874D00">
        <w:rPr>
          <w:bCs/>
          <w:sz w:val="20"/>
        </w:rPr>
        <w:t>, and</w:t>
      </w:r>
      <w:proofErr w:type="gramEnd"/>
      <w:r w:rsidRPr="00874D00">
        <w:rPr>
          <w:bCs/>
          <w:sz w:val="20"/>
        </w:rPr>
        <w:t xml:space="preserve"> go forward with the existing mapping scheme.</w:t>
      </w:r>
    </w:p>
    <w:p w14:paraId="583BC5B5" w14:textId="5B9E8559" w:rsidR="00874D00" w:rsidRPr="00874D00" w:rsidRDefault="00874D00" w:rsidP="008A6717">
      <w:pPr>
        <w:overflowPunct w:val="0"/>
        <w:autoSpaceDE w:val="0"/>
        <w:autoSpaceDN w:val="0"/>
        <w:adjustRightInd w:val="0"/>
        <w:snapToGrid w:val="0"/>
        <w:ind w:left="990" w:hanging="990"/>
        <w:jc w:val="both"/>
        <w:textAlignment w:val="baseline"/>
        <w:rPr>
          <w:b/>
          <w:bCs/>
          <w:sz w:val="20"/>
          <w:lang w:eastAsia="zh-CN"/>
        </w:rPr>
      </w:pPr>
      <w:bookmarkStart w:id="28" w:name="OLE_LINK20"/>
      <w:r w:rsidRPr="00874D00">
        <w:rPr>
          <w:b/>
          <w:bCs/>
          <w:sz w:val="20"/>
          <w:lang w:eastAsia="zh-CN"/>
        </w:rPr>
        <w:lastRenderedPageBreak/>
        <w:t>Proposal</w:t>
      </w:r>
      <w:r>
        <w:rPr>
          <w:b/>
          <w:bCs/>
          <w:sz w:val="20"/>
          <w:lang w:eastAsia="zh-CN"/>
        </w:rPr>
        <w:t xml:space="preserve"> 5</w:t>
      </w:r>
      <w:r w:rsidRPr="00874D00">
        <w:rPr>
          <w:b/>
          <w:bCs/>
          <w:sz w:val="20"/>
          <w:lang w:eastAsia="zh-CN"/>
        </w:rPr>
        <w:t xml:space="preserve">: </w:t>
      </w:r>
      <w:r w:rsidR="00696375">
        <w:rPr>
          <w:b/>
          <w:bCs/>
          <w:sz w:val="20"/>
          <w:lang w:eastAsia="zh-CN"/>
        </w:rPr>
        <w:t>I</w:t>
      </w:r>
      <w:r w:rsidRPr="00874D00">
        <w:rPr>
          <w:b/>
          <w:bCs/>
          <w:sz w:val="20"/>
          <w:lang w:eastAsia="zh-CN"/>
        </w:rPr>
        <w:t>t is preferred to deprioritize the discussion of new SSB-to-RO mapping scheme.</w:t>
      </w:r>
    </w:p>
    <w:bookmarkEnd w:id="28"/>
    <w:p w14:paraId="477C0E14" w14:textId="6FE6B6C7" w:rsidR="002E66C6" w:rsidRPr="00874D00" w:rsidRDefault="002E66C6" w:rsidP="002609DE">
      <w:pPr>
        <w:jc w:val="both"/>
        <w:rPr>
          <w:bCs/>
          <w:sz w:val="20"/>
        </w:rPr>
      </w:pPr>
    </w:p>
    <w:p w14:paraId="68B5FAC8" w14:textId="77777777" w:rsidR="00EB403C" w:rsidRPr="00EB403C" w:rsidRDefault="00EB403C" w:rsidP="00EB403C">
      <w:pPr>
        <w:jc w:val="both"/>
        <w:rPr>
          <w:b/>
          <w:bCs/>
          <w:szCs w:val="22"/>
          <w:u w:val="single"/>
        </w:rPr>
      </w:pPr>
      <w:r w:rsidRPr="00EB403C">
        <w:rPr>
          <w:b/>
          <w:bCs/>
          <w:szCs w:val="22"/>
          <w:u w:val="single"/>
          <w:lang w:val="en-US"/>
        </w:rPr>
        <w:t>RAR window and RA-RNTI</w:t>
      </w:r>
    </w:p>
    <w:p w14:paraId="23330CEA" w14:textId="77777777" w:rsidR="00EB403C" w:rsidRPr="00EB403C" w:rsidRDefault="00EB403C" w:rsidP="00EB403C">
      <w:pPr>
        <w:numPr>
          <w:ilvl w:val="0"/>
          <w:numId w:val="32"/>
        </w:numPr>
        <w:jc w:val="both"/>
        <w:rPr>
          <w:bCs/>
          <w:sz w:val="20"/>
        </w:rPr>
      </w:pPr>
      <w:r w:rsidRPr="00EB403C">
        <w:rPr>
          <w:b/>
          <w:bCs/>
          <w:sz w:val="20"/>
        </w:rPr>
        <w:t>Option 1</w:t>
      </w:r>
      <w:r w:rsidRPr="00EB403C">
        <w:rPr>
          <w:bCs/>
          <w:sz w:val="20"/>
        </w:rPr>
        <w:t>: The corresponding RA-RNTI is calculated based on RO for the last PRACH repetition.</w:t>
      </w:r>
    </w:p>
    <w:p w14:paraId="7883208E" w14:textId="77777777" w:rsidR="00EB403C" w:rsidRPr="00EB403C" w:rsidRDefault="00EB403C" w:rsidP="00EB403C">
      <w:pPr>
        <w:numPr>
          <w:ilvl w:val="0"/>
          <w:numId w:val="32"/>
        </w:numPr>
        <w:jc w:val="both"/>
        <w:rPr>
          <w:bCs/>
          <w:sz w:val="20"/>
        </w:rPr>
      </w:pPr>
      <w:r w:rsidRPr="00EB403C">
        <w:rPr>
          <w:b/>
          <w:bCs/>
          <w:sz w:val="20"/>
        </w:rPr>
        <w:t>Option 2</w:t>
      </w:r>
      <w:r w:rsidRPr="00EB403C">
        <w:rPr>
          <w:bCs/>
          <w:sz w:val="20"/>
        </w:rPr>
        <w:t>: The corresponding RA-RNTI is calculated based on RO for the first PRACH repetitions.</w:t>
      </w:r>
    </w:p>
    <w:p w14:paraId="5984E697" w14:textId="77777777" w:rsidR="00EB403C" w:rsidRPr="00EB403C" w:rsidRDefault="00EB403C" w:rsidP="00EB403C">
      <w:pPr>
        <w:numPr>
          <w:ilvl w:val="0"/>
          <w:numId w:val="32"/>
        </w:numPr>
        <w:jc w:val="both"/>
        <w:rPr>
          <w:bCs/>
          <w:sz w:val="20"/>
        </w:rPr>
      </w:pPr>
      <w:r w:rsidRPr="00EB403C">
        <w:rPr>
          <w:b/>
          <w:bCs/>
          <w:sz w:val="20"/>
        </w:rPr>
        <w:t>Option 3</w:t>
      </w:r>
      <w:r w:rsidRPr="00EB403C">
        <w:rPr>
          <w:bCs/>
          <w:sz w:val="20"/>
        </w:rPr>
        <w:t>: The corresponding RA-RNTI is calculated as a function of the RO group used for the multiple PRACH transmissions.</w:t>
      </w:r>
    </w:p>
    <w:p w14:paraId="71CE42BE" w14:textId="5822C1F6" w:rsidR="00EB403C" w:rsidRPr="00EB403C" w:rsidRDefault="00EB403C" w:rsidP="008A6717">
      <w:pPr>
        <w:overflowPunct w:val="0"/>
        <w:autoSpaceDE w:val="0"/>
        <w:autoSpaceDN w:val="0"/>
        <w:adjustRightInd w:val="0"/>
        <w:snapToGrid w:val="0"/>
        <w:ind w:left="990" w:hanging="990"/>
        <w:jc w:val="both"/>
        <w:textAlignment w:val="baseline"/>
        <w:rPr>
          <w:b/>
          <w:bCs/>
          <w:sz w:val="20"/>
          <w:lang w:eastAsia="zh-CN"/>
        </w:rPr>
      </w:pPr>
      <w:bookmarkStart w:id="29" w:name="OLE_LINK21"/>
      <w:r w:rsidRPr="00EB403C">
        <w:rPr>
          <w:b/>
          <w:bCs/>
          <w:sz w:val="20"/>
          <w:lang w:eastAsia="zh-CN"/>
        </w:rPr>
        <w:t>Proposal</w:t>
      </w:r>
      <w:r w:rsidR="009A0505">
        <w:rPr>
          <w:b/>
          <w:bCs/>
          <w:sz w:val="20"/>
          <w:lang w:eastAsia="zh-CN"/>
        </w:rPr>
        <w:t xml:space="preserve"> 6</w:t>
      </w:r>
      <w:r w:rsidRPr="00EB403C">
        <w:rPr>
          <w:b/>
          <w:bCs/>
          <w:sz w:val="20"/>
          <w:lang w:eastAsia="zh-CN"/>
        </w:rPr>
        <w:t xml:space="preserve">:  Both Option 1 and Option 2 are fine, for progress of current WI Option 1 could be baseline.  </w:t>
      </w:r>
    </w:p>
    <w:bookmarkEnd w:id="29"/>
    <w:p w14:paraId="7B0738AB" w14:textId="0C84EB89" w:rsidR="00EB403C" w:rsidRDefault="00EB403C" w:rsidP="002609DE">
      <w:pPr>
        <w:jc w:val="both"/>
        <w:rPr>
          <w:bCs/>
          <w:sz w:val="20"/>
        </w:rPr>
      </w:pPr>
    </w:p>
    <w:p w14:paraId="2DD12BFE" w14:textId="77777777" w:rsidR="009A0505" w:rsidRPr="009A0505" w:rsidRDefault="009A0505" w:rsidP="009A0505">
      <w:pPr>
        <w:jc w:val="both"/>
        <w:rPr>
          <w:b/>
          <w:bCs/>
          <w:szCs w:val="22"/>
          <w:u w:val="single"/>
        </w:rPr>
      </w:pPr>
      <w:r w:rsidRPr="009A0505">
        <w:rPr>
          <w:b/>
          <w:bCs/>
          <w:szCs w:val="22"/>
          <w:u w:val="single"/>
        </w:rPr>
        <w:t>Determination of the number of multiple PRACH transmissions</w:t>
      </w:r>
    </w:p>
    <w:p w14:paraId="549D1A7D" w14:textId="77777777" w:rsidR="009A0505" w:rsidRPr="009A0505" w:rsidRDefault="009A0505" w:rsidP="009A0505">
      <w:pPr>
        <w:jc w:val="both"/>
        <w:rPr>
          <w:bCs/>
          <w:sz w:val="20"/>
          <w:lang w:val="en-US"/>
        </w:rPr>
      </w:pPr>
      <w:r w:rsidRPr="009A0505">
        <w:rPr>
          <w:bCs/>
          <w:sz w:val="20"/>
          <w:lang w:val="en-US"/>
        </w:rPr>
        <w:t>Based on the discussion in previous meeting, SSB-RSRP threshold can be used by UE to determine to initiate the multiple PRACH transmissions.</w:t>
      </w:r>
    </w:p>
    <w:p w14:paraId="2A0E1AF5" w14:textId="2D4787F3" w:rsidR="009A0505" w:rsidRPr="009A0505" w:rsidRDefault="009A0505" w:rsidP="009A0505">
      <w:pPr>
        <w:jc w:val="both"/>
        <w:rPr>
          <w:bCs/>
          <w:sz w:val="20"/>
          <w:lang w:val="en-US"/>
        </w:rPr>
      </w:pPr>
      <w:r w:rsidRPr="009A0505">
        <w:rPr>
          <w:bCs/>
          <w:sz w:val="20"/>
          <w:lang w:val="en-US"/>
        </w:rPr>
        <w:t xml:space="preserve">In our understanding, it is not necessary for UE to initiate the </w:t>
      </w:r>
      <w:bookmarkStart w:id="30" w:name="OLE_LINK114"/>
      <w:r w:rsidRPr="009A0505">
        <w:rPr>
          <w:bCs/>
          <w:sz w:val="20"/>
          <w:lang w:val="en-US"/>
        </w:rPr>
        <w:t xml:space="preserve">multiple PRACH transmissions </w:t>
      </w:r>
      <w:bookmarkEnd w:id="30"/>
      <w:r w:rsidRPr="009A0505">
        <w:rPr>
          <w:bCs/>
          <w:sz w:val="20"/>
          <w:lang w:val="en-US"/>
        </w:rPr>
        <w:t xml:space="preserve">only when it </w:t>
      </w:r>
      <w:r w:rsidR="000B4C46" w:rsidRPr="009A0505">
        <w:rPr>
          <w:bCs/>
          <w:sz w:val="20"/>
          <w:lang w:val="en-US"/>
        </w:rPr>
        <w:t>reaches</w:t>
      </w:r>
      <w:r w:rsidRPr="009A0505">
        <w:rPr>
          <w:bCs/>
          <w:sz w:val="20"/>
          <w:lang w:val="en-US"/>
        </w:rPr>
        <w:t xml:space="preserve"> the max transmission power. Since the increased transmission power would also increase the UL interference intra-cell and inter-cell, as thus the flexibility should be kept </w:t>
      </w:r>
      <w:proofErr w:type="gramStart"/>
      <w:r w:rsidRPr="009A0505">
        <w:rPr>
          <w:bCs/>
          <w:sz w:val="20"/>
          <w:lang w:val="en-US"/>
        </w:rPr>
        <w:t>to allow</w:t>
      </w:r>
      <w:proofErr w:type="gramEnd"/>
      <w:r w:rsidRPr="009A0505">
        <w:rPr>
          <w:bCs/>
          <w:sz w:val="20"/>
          <w:lang w:val="en-US"/>
        </w:rPr>
        <w:t xml:space="preserve"> UE to trigger multiple PRACH transmissions even if it doesn’t reach the upper limit of transmission power.</w:t>
      </w:r>
    </w:p>
    <w:p w14:paraId="7A2CF1E8" w14:textId="77777777" w:rsidR="009A0505" w:rsidRPr="009A0505" w:rsidRDefault="009A0505" w:rsidP="009A0505">
      <w:pPr>
        <w:jc w:val="both"/>
        <w:rPr>
          <w:bCs/>
          <w:sz w:val="20"/>
          <w:lang w:val="en-US"/>
        </w:rPr>
      </w:pPr>
      <w:r w:rsidRPr="009A0505">
        <w:rPr>
          <w:bCs/>
          <w:sz w:val="20"/>
          <w:lang w:val="en-US"/>
        </w:rPr>
        <w:t>We support the following proposal.</w:t>
      </w:r>
    </w:p>
    <w:p w14:paraId="032EF5F9" w14:textId="556990FA" w:rsidR="009A0505" w:rsidRPr="009A0505" w:rsidRDefault="009A0505" w:rsidP="008A6717">
      <w:pPr>
        <w:overflowPunct w:val="0"/>
        <w:autoSpaceDE w:val="0"/>
        <w:autoSpaceDN w:val="0"/>
        <w:adjustRightInd w:val="0"/>
        <w:snapToGrid w:val="0"/>
        <w:ind w:left="990" w:hanging="990"/>
        <w:jc w:val="both"/>
        <w:textAlignment w:val="baseline"/>
        <w:rPr>
          <w:b/>
          <w:bCs/>
          <w:sz w:val="20"/>
          <w:lang w:eastAsia="zh-CN"/>
        </w:rPr>
      </w:pPr>
      <w:bookmarkStart w:id="31" w:name="OLE_LINK23"/>
      <w:r w:rsidRPr="009A0505">
        <w:rPr>
          <w:b/>
          <w:bCs/>
          <w:sz w:val="20"/>
          <w:lang w:eastAsia="zh-CN"/>
        </w:rPr>
        <w:t>Proposal</w:t>
      </w:r>
      <w:r w:rsidR="00090784" w:rsidRPr="008A6717">
        <w:rPr>
          <w:b/>
          <w:bCs/>
          <w:sz w:val="20"/>
          <w:lang w:eastAsia="zh-CN"/>
        </w:rPr>
        <w:t xml:space="preserve"> 7</w:t>
      </w:r>
      <w:r w:rsidRPr="009A0505">
        <w:rPr>
          <w:b/>
          <w:bCs/>
          <w:sz w:val="20"/>
          <w:lang w:eastAsia="zh-CN"/>
        </w:rPr>
        <w:t>: For multiple PRACH transmissions with same Tx beam, only SSB-RSRP threshold(s) are used to determine the number of PRACH transmissions at least for the first RACH attempt for CBRA.</w:t>
      </w:r>
    </w:p>
    <w:bookmarkEnd w:id="31"/>
    <w:p w14:paraId="624C93CD" w14:textId="6AEF1391" w:rsidR="009A0505" w:rsidRDefault="009A0505" w:rsidP="002609DE">
      <w:pPr>
        <w:jc w:val="both"/>
        <w:rPr>
          <w:bCs/>
          <w:sz w:val="20"/>
          <w:lang w:val="en-US"/>
        </w:rPr>
      </w:pPr>
    </w:p>
    <w:p w14:paraId="36180314" w14:textId="77777777" w:rsidR="00090784" w:rsidRPr="00090784" w:rsidRDefault="00090784" w:rsidP="00090784">
      <w:pPr>
        <w:jc w:val="both"/>
        <w:rPr>
          <w:b/>
          <w:szCs w:val="22"/>
          <w:u w:val="single"/>
          <w:lang w:val="en-US"/>
        </w:rPr>
      </w:pPr>
      <w:r w:rsidRPr="00090784">
        <w:rPr>
          <w:b/>
          <w:szCs w:val="22"/>
          <w:u w:val="single"/>
          <w:lang w:val="en-US"/>
        </w:rPr>
        <w:t>Power control and retransmission</w:t>
      </w:r>
    </w:p>
    <w:tbl>
      <w:tblPr>
        <w:tblStyle w:val="TableGrid"/>
        <w:tblW w:w="0" w:type="auto"/>
        <w:tblLook w:val="04A0" w:firstRow="1" w:lastRow="0" w:firstColumn="1" w:lastColumn="0" w:noHBand="0" w:noVBand="1"/>
      </w:tblPr>
      <w:tblGrid>
        <w:gridCol w:w="9629"/>
      </w:tblGrid>
      <w:tr w:rsidR="00E04B88" w14:paraId="4F24DB77" w14:textId="77777777" w:rsidTr="00E04B88">
        <w:tc>
          <w:tcPr>
            <w:tcW w:w="9629" w:type="dxa"/>
          </w:tcPr>
          <w:p w14:paraId="444790DC" w14:textId="77777777" w:rsidR="00E04B88" w:rsidRDefault="00E04B88" w:rsidP="00E04B88">
            <w:pPr>
              <w:numPr>
                <w:ilvl w:val="0"/>
                <w:numId w:val="32"/>
              </w:numPr>
              <w:jc w:val="both"/>
              <w:rPr>
                <w:bCs/>
                <w:sz w:val="20"/>
                <w:lang w:val="en-US"/>
              </w:rPr>
            </w:pPr>
            <w:r>
              <w:rPr>
                <w:b/>
                <w:bCs/>
                <w:sz w:val="20"/>
                <w:lang w:val="en-US"/>
              </w:rPr>
              <w:t>Case 1</w:t>
            </w:r>
            <w:r>
              <w:rPr>
                <w:bCs/>
                <w:sz w:val="20"/>
                <w:lang w:val="en-US"/>
              </w:rPr>
              <w:t>: Single PRACH transmission is determined for the first RACH attempt based on SSB-RSRP threshold(s), power ramping is applied between RACH attempts.</w:t>
            </w:r>
          </w:p>
          <w:p w14:paraId="088D121B" w14:textId="77777777" w:rsidR="00E04B88" w:rsidRDefault="00E04B88" w:rsidP="00E04B88">
            <w:pPr>
              <w:numPr>
                <w:ilvl w:val="1"/>
                <w:numId w:val="32"/>
              </w:numPr>
              <w:jc w:val="both"/>
              <w:rPr>
                <w:bCs/>
                <w:sz w:val="20"/>
                <w:lang w:val="en-US"/>
              </w:rPr>
            </w:pPr>
            <w:r>
              <w:rPr>
                <w:b/>
                <w:bCs/>
                <w:sz w:val="20"/>
                <w:lang w:val="en-US"/>
              </w:rPr>
              <w:t>Option 1</w:t>
            </w:r>
            <w:r>
              <w:rPr>
                <w:bCs/>
                <w:sz w:val="20"/>
                <w:lang w:val="en-US"/>
              </w:rPr>
              <w:t>: The number of PRACH transmission in RACH re-attempts is not increased, regardless of whether the maximum transmission power is reached or not.</w:t>
            </w:r>
          </w:p>
          <w:p w14:paraId="26FC428B" w14:textId="77777777" w:rsidR="00E04B88" w:rsidRDefault="00E04B88" w:rsidP="00E04B88">
            <w:pPr>
              <w:numPr>
                <w:ilvl w:val="1"/>
                <w:numId w:val="32"/>
              </w:numPr>
              <w:jc w:val="both"/>
              <w:rPr>
                <w:bCs/>
                <w:sz w:val="20"/>
                <w:lang w:val="en-US"/>
              </w:rPr>
            </w:pPr>
            <w:r>
              <w:rPr>
                <w:b/>
                <w:bCs/>
                <w:sz w:val="20"/>
                <w:lang w:val="en-US"/>
              </w:rPr>
              <w:t>Option 2</w:t>
            </w:r>
            <w:r>
              <w:rPr>
                <w:bCs/>
                <w:sz w:val="20"/>
                <w:lang w:val="en-US"/>
              </w:rPr>
              <w:t>: The number of multiple PRACH transmissions in RACH re-attempts can be increased based on some condition.</w:t>
            </w:r>
          </w:p>
          <w:p w14:paraId="7001E401" w14:textId="7ED52B81" w:rsidR="00E04B88" w:rsidRPr="00E04B88" w:rsidRDefault="00E04B88" w:rsidP="002609DE">
            <w:pPr>
              <w:numPr>
                <w:ilvl w:val="0"/>
                <w:numId w:val="33"/>
              </w:numPr>
              <w:jc w:val="both"/>
              <w:rPr>
                <w:bCs/>
                <w:sz w:val="20"/>
                <w:lang w:val="en-US"/>
              </w:rPr>
            </w:pPr>
            <w:r>
              <w:rPr>
                <w:bCs/>
                <w:sz w:val="20"/>
                <w:lang w:val="en-US"/>
              </w:rPr>
              <w:t>FFS: details. E.g., when the maximum transmission power is reached.</w:t>
            </w:r>
          </w:p>
          <w:p w14:paraId="1394F386" w14:textId="77777777" w:rsidR="00E04B88" w:rsidRPr="00090784" w:rsidRDefault="00E04B88" w:rsidP="00E04B88">
            <w:pPr>
              <w:numPr>
                <w:ilvl w:val="0"/>
                <w:numId w:val="32"/>
              </w:numPr>
              <w:jc w:val="both"/>
              <w:rPr>
                <w:bCs/>
                <w:sz w:val="20"/>
                <w:lang w:val="en-US"/>
              </w:rPr>
            </w:pPr>
            <w:r w:rsidRPr="00090784">
              <w:rPr>
                <w:b/>
                <w:bCs/>
                <w:sz w:val="20"/>
                <w:lang w:val="en-US"/>
              </w:rPr>
              <w:t>Case 2</w:t>
            </w:r>
            <w:r w:rsidRPr="00090784">
              <w:rPr>
                <w:bCs/>
                <w:sz w:val="20"/>
                <w:lang w:val="en-US"/>
              </w:rPr>
              <w:t>: Multiple PRACH transmissions are determined for the first RACH attempt based on the SSB-RSRP thresholds.</w:t>
            </w:r>
          </w:p>
          <w:p w14:paraId="544F2A94" w14:textId="77777777" w:rsidR="00E04B88" w:rsidRPr="00090784" w:rsidRDefault="00E04B88" w:rsidP="00E04B88">
            <w:pPr>
              <w:numPr>
                <w:ilvl w:val="1"/>
                <w:numId w:val="32"/>
              </w:numPr>
              <w:jc w:val="both"/>
              <w:rPr>
                <w:bCs/>
                <w:sz w:val="20"/>
                <w:lang w:val="en-US"/>
              </w:rPr>
            </w:pPr>
            <w:r w:rsidRPr="00090784">
              <w:rPr>
                <w:b/>
                <w:bCs/>
                <w:sz w:val="20"/>
                <w:lang w:val="en-US"/>
              </w:rPr>
              <w:t>Option 1</w:t>
            </w:r>
            <w:r w:rsidRPr="00090784">
              <w:rPr>
                <w:bCs/>
                <w:sz w:val="20"/>
                <w:lang w:val="en-US"/>
              </w:rPr>
              <w:t xml:space="preserve">: The </w:t>
            </w:r>
            <w:bookmarkStart w:id="32" w:name="OLE_LINK118"/>
            <w:r w:rsidRPr="00090784">
              <w:rPr>
                <w:bCs/>
                <w:sz w:val="20"/>
                <w:lang w:val="en-US"/>
              </w:rPr>
              <w:t>maximum transmission power is not compulsorily</w:t>
            </w:r>
            <w:bookmarkEnd w:id="32"/>
            <w:r w:rsidRPr="00090784">
              <w:rPr>
                <w:bCs/>
                <w:sz w:val="20"/>
                <w:lang w:val="en-US"/>
              </w:rPr>
              <w:t xml:space="preserve"> applied for the first RACH attempt. </w:t>
            </w:r>
          </w:p>
          <w:p w14:paraId="7C2153DE" w14:textId="77777777" w:rsidR="00E04B88" w:rsidRPr="00090784" w:rsidRDefault="00E04B88" w:rsidP="00E04B88">
            <w:pPr>
              <w:numPr>
                <w:ilvl w:val="2"/>
                <w:numId w:val="32"/>
              </w:numPr>
              <w:jc w:val="both"/>
              <w:rPr>
                <w:bCs/>
                <w:sz w:val="20"/>
                <w:lang w:val="en-US"/>
              </w:rPr>
            </w:pPr>
            <w:r w:rsidRPr="00090784">
              <w:rPr>
                <w:b/>
                <w:bCs/>
                <w:sz w:val="20"/>
                <w:lang w:val="en-US"/>
              </w:rPr>
              <w:t>Alt</w:t>
            </w:r>
            <w:r w:rsidRPr="00090784">
              <w:rPr>
                <w:bCs/>
                <w:sz w:val="20"/>
                <w:lang w:val="en-US"/>
              </w:rPr>
              <w:t>.1: Power ramping is applied between RACH attempts, the number of multiple PRACH transmissions in RACH re-attempts is the same as that of first RACH attempt.</w:t>
            </w:r>
          </w:p>
          <w:p w14:paraId="259B5F44" w14:textId="77777777" w:rsidR="00E04B88" w:rsidRPr="00090784" w:rsidRDefault="00E04B88" w:rsidP="00E04B88">
            <w:pPr>
              <w:numPr>
                <w:ilvl w:val="2"/>
                <w:numId w:val="32"/>
              </w:numPr>
              <w:jc w:val="both"/>
              <w:rPr>
                <w:bCs/>
                <w:sz w:val="20"/>
                <w:lang w:val="en-US"/>
              </w:rPr>
            </w:pPr>
            <w:r w:rsidRPr="00090784">
              <w:rPr>
                <w:b/>
                <w:bCs/>
                <w:sz w:val="20"/>
                <w:lang w:val="en-US"/>
              </w:rPr>
              <w:t>Alt</w:t>
            </w:r>
            <w:r w:rsidRPr="00090784">
              <w:rPr>
                <w:bCs/>
                <w:sz w:val="20"/>
                <w:lang w:val="en-US"/>
              </w:rPr>
              <w:t xml:space="preserve">.2: Power ramping is applied between RACH attempts, the number of </w:t>
            </w:r>
            <w:bookmarkStart w:id="33" w:name="OLE_LINK117"/>
            <w:r w:rsidRPr="00090784">
              <w:rPr>
                <w:bCs/>
                <w:sz w:val="20"/>
                <w:lang w:val="en-US"/>
              </w:rPr>
              <w:t>multiple PRACH transmissions</w:t>
            </w:r>
            <w:bookmarkEnd w:id="33"/>
            <w:r w:rsidRPr="00090784">
              <w:rPr>
                <w:bCs/>
                <w:sz w:val="20"/>
                <w:lang w:val="en-US"/>
              </w:rPr>
              <w:t xml:space="preserve"> in RACH re-attempts can be increased based on some condition.</w:t>
            </w:r>
          </w:p>
          <w:p w14:paraId="54A271AB" w14:textId="77777777" w:rsidR="00E04B88" w:rsidRPr="00090784" w:rsidRDefault="00E04B88" w:rsidP="00E04B88">
            <w:pPr>
              <w:numPr>
                <w:ilvl w:val="3"/>
                <w:numId w:val="32"/>
              </w:numPr>
              <w:jc w:val="both"/>
              <w:rPr>
                <w:bCs/>
                <w:sz w:val="20"/>
                <w:lang w:val="en-US"/>
              </w:rPr>
            </w:pPr>
            <w:r w:rsidRPr="00090784">
              <w:rPr>
                <w:bCs/>
                <w:sz w:val="20"/>
                <w:lang w:val="en-US"/>
              </w:rPr>
              <w:t>FFS: details. E.g., when the maximum transmission power is reached or the maximum number of attempts for current number of PRACH repetitions is reached.</w:t>
            </w:r>
          </w:p>
          <w:p w14:paraId="76EF8F46" w14:textId="77777777" w:rsidR="00E04B88" w:rsidRPr="00090784" w:rsidRDefault="00E04B88" w:rsidP="00E04B88">
            <w:pPr>
              <w:numPr>
                <w:ilvl w:val="1"/>
                <w:numId w:val="32"/>
              </w:numPr>
              <w:jc w:val="both"/>
              <w:rPr>
                <w:bCs/>
                <w:sz w:val="20"/>
                <w:lang w:val="en-US"/>
              </w:rPr>
            </w:pPr>
            <w:r w:rsidRPr="00090784">
              <w:rPr>
                <w:b/>
                <w:bCs/>
                <w:sz w:val="20"/>
                <w:lang w:val="en-US"/>
              </w:rPr>
              <w:t>Option 2</w:t>
            </w:r>
            <w:r w:rsidRPr="00090784">
              <w:rPr>
                <w:bCs/>
                <w:sz w:val="20"/>
                <w:lang w:val="en-US"/>
              </w:rPr>
              <w:t>: The maximum transmission power is compulsorily applied for the first RACH attempt.</w:t>
            </w:r>
          </w:p>
          <w:p w14:paraId="5F586EAF" w14:textId="77777777" w:rsidR="00E04B88" w:rsidRPr="00090784" w:rsidRDefault="00E04B88" w:rsidP="00E04B88">
            <w:pPr>
              <w:numPr>
                <w:ilvl w:val="2"/>
                <w:numId w:val="32"/>
              </w:numPr>
              <w:jc w:val="both"/>
              <w:rPr>
                <w:bCs/>
                <w:sz w:val="20"/>
                <w:lang w:val="en-US"/>
              </w:rPr>
            </w:pPr>
            <w:r w:rsidRPr="00090784">
              <w:rPr>
                <w:b/>
                <w:bCs/>
                <w:sz w:val="20"/>
                <w:lang w:val="en-US"/>
              </w:rPr>
              <w:t>Alt</w:t>
            </w:r>
            <w:r w:rsidRPr="00090784">
              <w:rPr>
                <w:bCs/>
                <w:sz w:val="20"/>
                <w:lang w:val="en-US"/>
              </w:rPr>
              <w:t>.1:</w:t>
            </w:r>
            <w:r w:rsidRPr="00090784">
              <w:rPr>
                <w:b/>
                <w:bCs/>
                <w:sz w:val="20"/>
                <w:lang w:val="en-US"/>
              </w:rPr>
              <w:t xml:space="preserve"> </w:t>
            </w:r>
            <w:r w:rsidRPr="00090784">
              <w:rPr>
                <w:bCs/>
                <w:sz w:val="20"/>
                <w:lang w:val="en-US"/>
              </w:rPr>
              <w:t>The number of multiple PRACH transmissions in RACH re-attempts is the same as that of first RACH attempt. Power ramping is not needed.</w:t>
            </w:r>
          </w:p>
          <w:p w14:paraId="5E9B0BF6" w14:textId="77777777" w:rsidR="00E04B88" w:rsidRPr="00090784" w:rsidRDefault="00E04B88" w:rsidP="00E04B88">
            <w:pPr>
              <w:numPr>
                <w:ilvl w:val="2"/>
                <w:numId w:val="32"/>
              </w:numPr>
              <w:jc w:val="both"/>
              <w:rPr>
                <w:bCs/>
                <w:sz w:val="20"/>
                <w:lang w:val="en-US"/>
              </w:rPr>
            </w:pPr>
            <w:r w:rsidRPr="00090784">
              <w:rPr>
                <w:b/>
                <w:bCs/>
                <w:sz w:val="20"/>
                <w:lang w:val="en-US"/>
              </w:rPr>
              <w:lastRenderedPageBreak/>
              <w:t>Alt</w:t>
            </w:r>
            <w:r w:rsidRPr="00090784">
              <w:rPr>
                <w:bCs/>
                <w:sz w:val="20"/>
                <w:lang w:val="en-US"/>
              </w:rPr>
              <w:t>.2: The number of multiple PRACH transmissions in RACH re-attempts can be increased based on some condition. Power ramping is not needed.</w:t>
            </w:r>
          </w:p>
          <w:p w14:paraId="008D7DEF" w14:textId="7D26B4C7" w:rsidR="00E04B88" w:rsidRDefault="00E04B88" w:rsidP="00912AA1">
            <w:pPr>
              <w:numPr>
                <w:ilvl w:val="3"/>
                <w:numId w:val="32"/>
              </w:numPr>
              <w:jc w:val="both"/>
              <w:rPr>
                <w:bCs/>
                <w:sz w:val="20"/>
                <w:lang w:val="en-US"/>
              </w:rPr>
            </w:pPr>
            <w:r w:rsidRPr="00090784">
              <w:rPr>
                <w:bCs/>
                <w:sz w:val="20"/>
                <w:lang w:val="en-US"/>
              </w:rPr>
              <w:t>FFS: details. E.g., a smaller power headroom based on an increased power ramping counter, or tolerance zone around the SSB-RSRP threshold(s) is defined to determine whether to increase the number of PRACH transmissions.</w:t>
            </w:r>
          </w:p>
        </w:tc>
      </w:tr>
    </w:tbl>
    <w:p w14:paraId="5B3B0535" w14:textId="77777777" w:rsidR="00E04B88" w:rsidRPr="00090784" w:rsidRDefault="00E04B88" w:rsidP="002609DE">
      <w:pPr>
        <w:jc w:val="both"/>
        <w:rPr>
          <w:bCs/>
          <w:sz w:val="20"/>
          <w:lang w:val="en-US"/>
        </w:rPr>
      </w:pPr>
    </w:p>
    <w:p w14:paraId="3E084AD2" w14:textId="54D34D15" w:rsidR="006F0906" w:rsidRPr="00B5720F" w:rsidRDefault="00090784" w:rsidP="00B5720F">
      <w:pPr>
        <w:jc w:val="both"/>
        <w:rPr>
          <w:bCs/>
          <w:sz w:val="20"/>
          <w:lang w:val="en-US"/>
        </w:rPr>
      </w:pPr>
      <w:bookmarkStart w:id="34" w:name="OLE_LINK5"/>
      <w:bookmarkStart w:id="35" w:name="OLE_LINK14"/>
      <w:r w:rsidRPr="00B5720F">
        <w:rPr>
          <w:bCs/>
          <w:sz w:val="20"/>
          <w:lang w:val="en-US"/>
        </w:rPr>
        <w:t xml:space="preserve">Regarding Case 1, </w:t>
      </w:r>
      <w:bookmarkStart w:id="36" w:name="OLE_LINK119"/>
      <w:r w:rsidRPr="00B5720F">
        <w:rPr>
          <w:bCs/>
          <w:sz w:val="20"/>
          <w:lang w:val="en-US"/>
        </w:rPr>
        <w:t>Option 1 is preferred</w:t>
      </w:r>
      <w:bookmarkEnd w:id="36"/>
      <w:r w:rsidR="006F0906" w:rsidRPr="00B5720F">
        <w:rPr>
          <w:bCs/>
          <w:sz w:val="20"/>
          <w:lang w:val="en-US"/>
        </w:rPr>
        <w:t xml:space="preserve">, which means the single </w:t>
      </w:r>
      <w:bookmarkStart w:id="37" w:name="OLE_LINK15"/>
      <w:r w:rsidR="006F0906" w:rsidRPr="00B5720F">
        <w:rPr>
          <w:bCs/>
          <w:sz w:val="20"/>
          <w:lang w:val="en-US"/>
        </w:rPr>
        <w:t xml:space="preserve">PRACH transmission </w:t>
      </w:r>
      <w:bookmarkEnd w:id="37"/>
      <w:r w:rsidR="006F0906" w:rsidRPr="00B5720F">
        <w:rPr>
          <w:bCs/>
          <w:sz w:val="20"/>
          <w:lang w:val="en-US"/>
        </w:rPr>
        <w:t xml:space="preserve">is still applied in the sequent RA re-attempt, </w:t>
      </w:r>
      <w:proofErr w:type="gramStart"/>
      <w:r w:rsidR="006F0906" w:rsidRPr="00B5720F">
        <w:rPr>
          <w:bCs/>
          <w:sz w:val="20"/>
          <w:lang w:val="en-US"/>
        </w:rPr>
        <w:t>i.e.</w:t>
      </w:r>
      <w:proofErr w:type="gramEnd"/>
      <w:r w:rsidR="006F0906" w:rsidRPr="00B5720F">
        <w:rPr>
          <w:bCs/>
          <w:sz w:val="20"/>
          <w:lang w:val="en-US"/>
        </w:rPr>
        <w:t xml:space="preserve"> legacy RACH mechanism kept unchanged. </w:t>
      </w:r>
    </w:p>
    <w:p w14:paraId="6BC4639F" w14:textId="4844313F" w:rsidR="00090784" w:rsidRPr="00B5720F" w:rsidRDefault="00090784" w:rsidP="00B5720F">
      <w:pPr>
        <w:jc w:val="both"/>
        <w:rPr>
          <w:bCs/>
          <w:sz w:val="20"/>
          <w:lang w:val="en-US"/>
        </w:rPr>
      </w:pPr>
      <w:r w:rsidRPr="00B5720F">
        <w:rPr>
          <w:bCs/>
          <w:sz w:val="20"/>
          <w:lang w:val="en-US"/>
        </w:rPr>
        <w:t>On the contrary, if Option 2 is adopted, that means the</w:t>
      </w:r>
      <w:r w:rsidR="006F0906" w:rsidRPr="00B5720F">
        <w:rPr>
          <w:bCs/>
          <w:sz w:val="20"/>
          <w:lang w:val="en-US"/>
        </w:rPr>
        <w:t xml:space="preserve"> RACH mechanisms for first attempt and for re-attempt are different, considering the ROs configured for legacy single PRACH transmission and ROs for Rel-18 </w:t>
      </w:r>
      <w:bookmarkStart w:id="38" w:name="OLE_LINK16"/>
      <w:r w:rsidR="006F0906" w:rsidRPr="00B5720F">
        <w:rPr>
          <w:bCs/>
          <w:sz w:val="20"/>
          <w:lang w:val="en-US"/>
        </w:rPr>
        <w:t xml:space="preserve">multiple PRACH transmissions </w:t>
      </w:r>
      <w:bookmarkEnd w:id="38"/>
      <w:r w:rsidR="006F0906" w:rsidRPr="00B5720F">
        <w:rPr>
          <w:bCs/>
          <w:sz w:val="20"/>
          <w:lang w:val="en-US"/>
        </w:rPr>
        <w:t>might be separated the complexity both in UE side and network side would be large</w:t>
      </w:r>
      <w:r w:rsidRPr="00B5720F">
        <w:rPr>
          <w:bCs/>
          <w:sz w:val="20"/>
          <w:lang w:val="en-US"/>
        </w:rPr>
        <w:t>.</w:t>
      </w:r>
      <w:r w:rsidR="006F0906" w:rsidRPr="00B5720F">
        <w:rPr>
          <w:bCs/>
          <w:sz w:val="20"/>
          <w:lang w:val="en-US"/>
        </w:rPr>
        <w:t xml:space="preserve"> From standardization point of view, it would be better not to mix these two RACH mechanisms.</w:t>
      </w:r>
    </w:p>
    <w:p w14:paraId="682EB469" w14:textId="7145008F" w:rsidR="00090784" w:rsidRPr="00B5720F" w:rsidRDefault="00090784" w:rsidP="00B5720F">
      <w:pPr>
        <w:jc w:val="both"/>
        <w:rPr>
          <w:bCs/>
          <w:sz w:val="20"/>
          <w:lang w:val="en-US"/>
        </w:rPr>
      </w:pPr>
      <w:r w:rsidRPr="00B5720F">
        <w:rPr>
          <w:bCs/>
          <w:sz w:val="20"/>
          <w:lang w:val="en-US"/>
        </w:rPr>
        <w:t xml:space="preserve">Regarding Case 2, </w:t>
      </w:r>
      <w:bookmarkStart w:id="39" w:name="OLE_LINK120"/>
      <w:r w:rsidRPr="00B5720F">
        <w:rPr>
          <w:bCs/>
          <w:sz w:val="20"/>
          <w:lang w:val="en-US"/>
        </w:rPr>
        <w:t>Option 1 is preferred</w:t>
      </w:r>
      <w:bookmarkEnd w:id="39"/>
      <w:r w:rsidRPr="00B5720F">
        <w:rPr>
          <w:bCs/>
          <w:sz w:val="20"/>
          <w:lang w:val="en-US"/>
        </w:rPr>
        <w:t xml:space="preserve">, </w:t>
      </w:r>
      <w:proofErr w:type="gramStart"/>
      <w:r w:rsidRPr="00B5720F">
        <w:rPr>
          <w:bCs/>
          <w:sz w:val="20"/>
          <w:lang w:val="en-US"/>
        </w:rPr>
        <w:t>i.e.</w:t>
      </w:r>
      <w:proofErr w:type="gramEnd"/>
      <w:r w:rsidRPr="00B5720F">
        <w:rPr>
          <w:bCs/>
          <w:sz w:val="20"/>
          <w:lang w:val="en-US"/>
        </w:rPr>
        <w:t xml:space="preserve"> the maximum transmission power is not compulsory. For option1, </w:t>
      </w:r>
      <w:bookmarkStart w:id="40" w:name="OLE_LINK121"/>
      <w:r w:rsidRPr="00B5720F">
        <w:rPr>
          <w:bCs/>
          <w:sz w:val="20"/>
          <w:lang w:val="en-US"/>
        </w:rPr>
        <w:t xml:space="preserve">Alt 2 is preferred </w:t>
      </w:r>
      <w:bookmarkEnd w:id="40"/>
      <w:r w:rsidRPr="00B5720F">
        <w:rPr>
          <w:bCs/>
          <w:sz w:val="20"/>
          <w:lang w:val="en-US"/>
        </w:rPr>
        <w:t>so that the power ramping is allowed for PRACH re-attempt, and once the max transmission power reached, the number of multiple PRACH transmissions can be increased.</w:t>
      </w:r>
    </w:p>
    <w:p w14:paraId="1E5A8FF0" w14:textId="39948FC7" w:rsidR="00F95A89" w:rsidRPr="008A6717" w:rsidRDefault="00F95A89" w:rsidP="00F95A89">
      <w:pPr>
        <w:overflowPunct w:val="0"/>
        <w:autoSpaceDE w:val="0"/>
        <w:autoSpaceDN w:val="0"/>
        <w:adjustRightInd w:val="0"/>
        <w:snapToGrid w:val="0"/>
        <w:ind w:left="990" w:hanging="990"/>
        <w:jc w:val="both"/>
        <w:textAlignment w:val="baseline"/>
        <w:rPr>
          <w:b/>
          <w:bCs/>
          <w:sz w:val="20"/>
          <w:lang w:eastAsia="zh-CN"/>
        </w:rPr>
      </w:pPr>
      <w:bookmarkStart w:id="41" w:name="OLE_LINK24"/>
      <w:r>
        <w:rPr>
          <w:b/>
          <w:bCs/>
          <w:sz w:val="20"/>
          <w:lang w:eastAsia="zh-CN"/>
        </w:rPr>
        <w:t>Proposal</w:t>
      </w:r>
      <w:r w:rsidR="00D606E3">
        <w:rPr>
          <w:b/>
          <w:bCs/>
          <w:sz w:val="20"/>
          <w:lang w:eastAsia="zh-CN"/>
        </w:rPr>
        <w:t xml:space="preserve"> </w:t>
      </w:r>
      <w:r w:rsidR="00090784">
        <w:rPr>
          <w:b/>
          <w:bCs/>
          <w:sz w:val="20"/>
          <w:lang w:eastAsia="zh-CN"/>
        </w:rPr>
        <w:t>8</w:t>
      </w:r>
      <w:r>
        <w:rPr>
          <w:b/>
          <w:bCs/>
          <w:sz w:val="20"/>
          <w:lang w:eastAsia="zh-CN"/>
        </w:rPr>
        <w:t>:</w:t>
      </w:r>
      <w:r w:rsidR="00090784">
        <w:rPr>
          <w:b/>
          <w:bCs/>
          <w:sz w:val="20"/>
          <w:lang w:eastAsia="zh-CN"/>
        </w:rPr>
        <w:t xml:space="preserve"> </w:t>
      </w:r>
      <w:r w:rsidR="006F0906">
        <w:rPr>
          <w:b/>
          <w:bCs/>
          <w:sz w:val="20"/>
          <w:lang w:eastAsia="zh-CN"/>
        </w:rPr>
        <w:t>F</w:t>
      </w:r>
      <w:r w:rsidR="00090784" w:rsidRPr="00090784">
        <w:rPr>
          <w:b/>
          <w:bCs/>
          <w:sz w:val="20"/>
          <w:lang w:eastAsia="zh-CN"/>
        </w:rPr>
        <w:t>or Case 1, Option 1 is preferred</w:t>
      </w:r>
      <w:r w:rsidR="006F0906">
        <w:rPr>
          <w:b/>
          <w:bCs/>
          <w:sz w:val="20"/>
          <w:lang w:eastAsia="zh-CN"/>
        </w:rPr>
        <w:t xml:space="preserve"> for simplification process on both UE and network side</w:t>
      </w:r>
      <w:r w:rsidRPr="008A6717">
        <w:rPr>
          <w:b/>
          <w:bCs/>
          <w:sz w:val="20"/>
          <w:lang w:eastAsia="zh-CN"/>
        </w:rPr>
        <w:t>.</w:t>
      </w:r>
    </w:p>
    <w:p w14:paraId="215F85B3" w14:textId="6299B54C" w:rsidR="005A26AB" w:rsidRPr="005A26AB" w:rsidRDefault="005A26AB" w:rsidP="005A26AB">
      <w:pPr>
        <w:overflowPunct w:val="0"/>
        <w:autoSpaceDE w:val="0"/>
        <w:autoSpaceDN w:val="0"/>
        <w:adjustRightInd w:val="0"/>
        <w:snapToGrid w:val="0"/>
        <w:ind w:left="990" w:hanging="990"/>
        <w:jc w:val="both"/>
        <w:textAlignment w:val="baseline"/>
        <w:rPr>
          <w:b/>
          <w:bCs/>
          <w:sz w:val="20"/>
          <w:lang w:eastAsia="zh-CN"/>
        </w:rPr>
      </w:pPr>
      <w:bookmarkStart w:id="42" w:name="OLE_LINK6"/>
      <w:bookmarkEnd w:id="34"/>
      <w:r w:rsidRPr="005A26AB">
        <w:rPr>
          <w:b/>
          <w:bCs/>
          <w:sz w:val="20"/>
          <w:lang w:eastAsia="zh-CN"/>
        </w:rPr>
        <w:t>Proposal</w:t>
      </w:r>
      <w:r w:rsidR="00CE75AE">
        <w:rPr>
          <w:b/>
          <w:bCs/>
          <w:sz w:val="20"/>
          <w:lang w:eastAsia="zh-CN"/>
        </w:rPr>
        <w:t xml:space="preserve"> </w:t>
      </w:r>
      <w:r w:rsidR="00090784">
        <w:rPr>
          <w:b/>
          <w:bCs/>
          <w:sz w:val="20"/>
          <w:lang w:eastAsia="zh-CN"/>
        </w:rPr>
        <w:t>9</w:t>
      </w:r>
      <w:r w:rsidRPr="005A26AB">
        <w:rPr>
          <w:b/>
          <w:bCs/>
          <w:sz w:val="20"/>
          <w:lang w:eastAsia="zh-CN"/>
        </w:rPr>
        <w:t>:</w:t>
      </w:r>
      <w:r w:rsidR="00090784">
        <w:rPr>
          <w:b/>
          <w:bCs/>
          <w:sz w:val="20"/>
          <w:lang w:eastAsia="zh-CN"/>
        </w:rPr>
        <w:t xml:space="preserve"> </w:t>
      </w:r>
      <w:r w:rsidR="006F0906">
        <w:rPr>
          <w:b/>
          <w:bCs/>
          <w:sz w:val="20"/>
          <w:lang w:eastAsia="zh-CN"/>
        </w:rPr>
        <w:t>F</w:t>
      </w:r>
      <w:r w:rsidR="00090784" w:rsidRPr="008A6717">
        <w:rPr>
          <w:b/>
          <w:bCs/>
          <w:sz w:val="20"/>
          <w:lang w:eastAsia="zh-CN"/>
        </w:rPr>
        <w:t>or Case 2, Option 1 is preferred, and Alt 2 is preferred</w:t>
      </w:r>
      <w:r w:rsidR="006F0906">
        <w:rPr>
          <w:b/>
          <w:bCs/>
          <w:sz w:val="20"/>
          <w:lang w:eastAsia="zh-CN"/>
        </w:rPr>
        <w:t xml:space="preserve"> only if more than one repetition number configured for the </w:t>
      </w:r>
      <w:r w:rsidR="006F0906" w:rsidRPr="006F0906">
        <w:rPr>
          <w:b/>
          <w:bCs/>
          <w:sz w:val="20"/>
          <w:lang w:val="en-US" w:eastAsia="zh-CN"/>
        </w:rPr>
        <w:t>multiple PRACH transmissions</w:t>
      </w:r>
      <w:r w:rsidRPr="005A26AB">
        <w:rPr>
          <w:b/>
          <w:bCs/>
          <w:sz w:val="20"/>
          <w:lang w:eastAsia="zh-CN"/>
        </w:rPr>
        <w:t>.</w:t>
      </w:r>
    </w:p>
    <w:bookmarkEnd w:id="41"/>
    <w:bookmarkEnd w:id="42"/>
    <w:p w14:paraId="6A7A0463" w14:textId="77777777" w:rsidR="005A26AB" w:rsidRPr="00881E58" w:rsidRDefault="005A26AB" w:rsidP="005A26AB">
      <w:pPr>
        <w:rPr>
          <w:lang w:val="en-US"/>
        </w:rPr>
      </w:pPr>
    </w:p>
    <w:p w14:paraId="65D28504" w14:textId="77777777" w:rsidR="00BE49CF" w:rsidRPr="00BE49CF" w:rsidRDefault="00BE49CF" w:rsidP="00BE49CF">
      <w:pPr>
        <w:rPr>
          <w:b/>
          <w:bCs/>
          <w:u w:val="single"/>
          <w:lang w:val="en-US"/>
        </w:rPr>
      </w:pPr>
      <w:bookmarkStart w:id="43" w:name="OLE_LINK3"/>
      <w:bookmarkEnd w:id="35"/>
      <w:r w:rsidRPr="00BE49CF">
        <w:rPr>
          <w:b/>
          <w:bCs/>
          <w:u w:val="single"/>
          <w:lang w:val="en-US"/>
        </w:rPr>
        <w:t>Multiple PRACH transmissions with different beams</w:t>
      </w:r>
    </w:p>
    <w:p w14:paraId="4424AF61" w14:textId="77777777" w:rsidR="00A80FC0" w:rsidRPr="001E720C" w:rsidRDefault="00A80FC0" w:rsidP="00A80FC0">
      <w:pPr>
        <w:pBdr>
          <w:top w:val="single" w:sz="4" w:space="1" w:color="auto"/>
          <w:left w:val="single" w:sz="4" w:space="4" w:color="auto"/>
          <w:bottom w:val="single" w:sz="4" w:space="1" w:color="auto"/>
          <w:right w:val="single" w:sz="4" w:space="4" w:color="auto"/>
        </w:pBdr>
        <w:rPr>
          <w:sz w:val="20"/>
          <w:szCs w:val="18"/>
          <w:lang w:val="en-US" w:eastAsia="zh-CN"/>
        </w:rPr>
      </w:pPr>
      <w:r w:rsidRPr="001E720C">
        <w:rPr>
          <w:b/>
          <w:bCs/>
          <w:sz w:val="20"/>
        </w:rPr>
        <w:t>Option 1</w:t>
      </w:r>
      <w:r w:rsidRPr="001E720C">
        <w:rPr>
          <w:sz w:val="20"/>
        </w:rPr>
        <w:t>: Multiple PRACH transmission with different Tx beams</w:t>
      </w:r>
      <w:r w:rsidRPr="001E720C">
        <w:rPr>
          <w:b/>
          <w:bCs/>
          <w:sz w:val="20"/>
        </w:rPr>
        <w:t xml:space="preserve"> is supported</w:t>
      </w:r>
      <w:r w:rsidRPr="001E720C">
        <w:rPr>
          <w:sz w:val="20"/>
        </w:rPr>
        <w:t xml:space="preserve">. </w:t>
      </w:r>
      <w:r w:rsidRPr="001E720C">
        <w:rPr>
          <w:sz w:val="20"/>
          <w:szCs w:val="18"/>
        </w:rPr>
        <w:t xml:space="preserve">PRACH resources differentiation between multiple PRACH transmissions with different Tx beams and multiple PRACH transmissions with same Tx beam </w:t>
      </w:r>
      <w:r w:rsidRPr="001E720C">
        <w:rPr>
          <w:b/>
          <w:bCs/>
          <w:sz w:val="20"/>
          <w:szCs w:val="18"/>
        </w:rPr>
        <w:t>is not supported</w:t>
      </w:r>
      <w:r w:rsidRPr="001E720C">
        <w:rPr>
          <w:sz w:val="20"/>
          <w:szCs w:val="18"/>
        </w:rPr>
        <w:t>.</w:t>
      </w:r>
    </w:p>
    <w:p w14:paraId="793B8ADD" w14:textId="77777777" w:rsidR="00A80FC0" w:rsidRPr="001E720C" w:rsidRDefault="00A80FC0" w:rsidP="00A80FC0">
      <w:pPr>
        <w:pBdr>
          <w:top w:val="single" w:sz="4" w:space="1" w:color="auto"/>
          <w:left w:val="single" w:sz="4" w:space="4" w:color="auto"/>
          <w:bottom w:val="single" w:sz="4" w:space="1" w:color="auto"/>
          <w:right w:val="single" w:sz="4" w:space="4" w:color="auto"/>
        </w:pBdr>
        <w:rPr>
          <w:sz w:val="20"/>
          <w:szCs w:val="18"/>
          <w:lang w:val="en-US" w:eastAsia="zh-CN"/>
        </w:rPr>
      </w:pPr>
      <w:r w:rsidRPr="001E720C">
        <w:rPr>
          <w:b/>
          <w:bCs/>
          <w:sz w:val="20"/>
        </w:rPr>
        <w:t>Option 2:</w:t>
      </w:r>
      <w:r w:rsidRPr="001E720C">
        <w:rPr>
          <w:sz w:val="20"/>
        </w:rPr>
        <w:t xml:space="preserve"> Multiple PRACH transmission with different Tx beams </w:t>
      </w:r>
      <w:r w:rsidRPr="001E720C">
        <w:rPr>
          <w:b/>
          <w:bCs/>
          <w:sz w:val="20"/>
        </w:rPr>
        <w:t>is supported</w:t>
      </w:r>
      <w:r w:rsidRPr="001E720C">
        <w:rPr>
          <w:sz w:val="20"/>
        </w:rPr>
        <w:t xml:space="preserve">. </w:t>
      </w:r>
      <w:r w:rsidRPr="001E720C">
        <w:rPr>
          <w:sz w:val="20"/>
          <w:szCs w:val="18"/>
        </w:rPr>
        <w:t xml:space="preserve">PRACH resources differentiation between multiple PRACH transmissions with different Tx beams and multiple PRACH transmissions with same Tx beam </w:t>
      </w:r>
      <w:r w:rsidRPr="001E720C">
        <w:rPr>
          <w:b/>
          <w:bCs/>
          <w:sz w:val="20"/>
          <w:szCs w:val="18"/>
        </w:rPr>
        <w:t>is supported</w:t>
      </w:r>
      <w:r w:rsidRPr="001E720C">
        <w:rPr>
          <w:sz w:val="20"/>
          <w:szCs w:val="18"/>
        </w:rPr>
        <w:t>.</w:t>
      </w:r>
    </w:p>
    <w:p w14:paraId="309AB674" w14:textId="77777777" w:rsidR="00A80FC0" w:rsidRPr="001E720C" w:rsidRDefault="00A80FC0" w:rsidP="00A80FC0">
      <w:pPr>
        <w:pBdr>
          <w:top w:val="single" w:sz="4" w:space="1" w:color="auto"/>
          <w:left w:val="single" w:sz="4" w:space="4" w:color="auto"/>
          <w:bottom w:val="single" w:sz="4" w:space="1" w:color="auto"/>
          <w:right w:val="single" w:sz="4" w:space="4" w:color="auto"/>
        </w:pBdr>
        <w:rPr>
          <w:sz w:val="20"/>
          <w:szCs w:val="18"/>
          <w:lang w:val="en-US" w:eastAsia="zh-CN"/>
        </w:rPr>
      </w:pPr>
      <w:r w:rsidRPr="001E720C">
        <w:rPr>
          <w:b/>
          <w:bCs/>
          <w:sz w:val="20"/>
        </w:rPr>
        <w:t xml:space="preserve">Option 3: </w:t>
      </w:r>
      <w:r w:rsidRPr="001E720C">
        <w:rPr>
          <w:sz w:val="20"/>
        </w:rPr>
        <w:t xml:space="preserve">Multiple PRACH transmission with different Tx beams </w:t>
      </w:r>
      <w:r w:rsidRPr="001E720C">
        <w:rPr>
          <w:b/>
          <w:bCs/>
          <w:sz w:val="20"/>
        </w:rPr>
        <w:t>is not supported</w:t>
      </w:r>
      <w:r w:rsidRPr="001E720C">
        <w:rPr>
          <w:sz w:val="20"/>
        </w:rPr>
        <w:t xml:space="preserve"> in Rel-18.</w:t>
      </w:r>
    </w:p>
    <w:p w14:paraId="7D8B304B" w14:textId="5010AFBF" w:rsidR="00BE49CF" w:rsidRPr="00B5720F" w:rsidRDefault="00BE49CF" w:rsidP="00B5720F">
      <w:pPr>
        <w:jc w:val="both"/>
        <w:rPr>
          <w:bCs/>
          <w:sz w:val="20"/>
          <w:lang w:val="en-US"/>
        </w:rPr>
      </w:pPr>
      <w:r w:rsidRPr="00B5720F">
        <w:rPr>
          <w:bCs/>
          <w:sz w:val="20"/>
          <w:lang w:val="en-US"/>
        </w:rPr>
        <w:t xml:space="preserve">Regarding Multiple PRACH transmissions with different beams, the mechanism defined for multiple PRACH transmissions with the same beam should be reused as much as possible. And if multiple PRACH transmission with different Tx beams is supported, </w:t>
      </w:r>
      <w:bookmarkStart w:id="44" w:name="OLE_LINK128"/>
      <w:r w:rsidRPr="00B5720F">
        <w:rPr>
          <w:bCs/>
          <w:sz w:val="20"/>
          <w:lang w:val="en-US"/>
        </w:rPr>
        <w:t xml:space="preserve">PRACH resources differentiation between </w:t>
      </w:r>
      <w:bookmarkStart w:id="45" w:name="OLE_LINK126"/>
      <w:r w:rsidRPr="00B5720F">
        <w:rPr>
          <w:bCs/>
          <w:sz w:val="20"/>
          <w:lang w:val="en-US"/>
        </w:rPr>
        <w:t xml:space="preserve">multiple PRACH transmissions </w:t>
      </w:r>
      <w:bookmarkEnd w:id="45"/>
      <w:r w:rsidRPr="00B5720F">
        <w:rPr>
          <w:bCs/>
          <w:sz w:val="20"/>
          <w:lang w:val="en-US"/>
        </w:rPr>
        <w:t xml:space="preserve">with different Tx beams and multiple PRACH transmissions with same Tx beam is not </w:t>
      </w:r>
      <w:bookmarkEnd w:id="44"/>
      <w:r w:rsidRPr="00B5720F">
        <w:rPr>
          <w:bCs/>
          <w:sz w:val="20"/>
          <w:lang w:val="en-US"/>
        </w:rPr>
        <w:t xml:space="preserve">needed, because with the combination detection the </w:t>
      </w:r>
      <w:proofErr w:type="spellStart"/>
      <w:r w:rsidRPr="00B5720F">
        <w:rPr>
          <w:bCs/>
          <w:sz w:val="20"/>
          <w:lang w:val="en-US"/>
        </w:rPr>
        <w:t>gNB</w:t>
      </w:r>
      <w:proofErr w:type="spellEnd"/>
      <w:r w:rsidRPr="00B5720F">
        <w:rPr>
          <w:bCs/>
          <w:sz w:val="20"/>
          <w:lang w:val="en-US"/>
        </w:rPr>
        <w:t xml:space="preserve"> might be aware of the Tx beam is same or not within the multiple PRACH transmissions. Further, it would make the specification more complex to differentiate the multiple PRACH transmissions with same Tx beam from those with different </w:t>
      </w:r>
      <w:r w:rsidR="006918ED" w:rsidRPr="00B5720F">
        <w:rPr>
          <w:bCs/>
          <w:sz w:val="20"/>
          <w:lang w:val="en-US"/>
        </w:rPr>
        <w:t>T</w:t>
      </w:r>
      <w:r w:rsidRPr="00B5720F">
        <w:rPr>
          <w:bCs/>
          <w:sz w:val="20"/>
          <w:lang w:val="en-US"/>
        </w:rPr>
        <w:t>x beam.</w:t>
      </w:r>
    </w:p>
    <w:p w14:paraId="1B7A45F0" w14:textId="317CCF1C" w:rsidR="00BE49CF" w:rsidRPr="00BE49CF" w:rsidRDefault="00BE49CF" w:rsidP="008A6717">
      <w:pPr>
        <w:overflowPunct w:val="0"/>
        <w:autoSpaceDE w:val="0"/>
        <w:autoSpaceDN w:val="0"/>
        <w:adjustRightInd w:val="0"/>
        <w:snapToGrid w:val="0"/>
        <w:ind w:left="990" w:hanging="990"/>
        <w:jc w:val="both"/>
        <w:textAlignment w:val="baseline"/>
        <w:rPr>
          <w:b/>
          <w:bCs/>
          <w:sz w:val="20"/>
          <w:lang w:eastAsia="zh-CN"/>
        </w:rPr>
      </w:pPr>
      <w:bookmarkStart w:id="46" w:name="OLE_LINK25"/>
      <w:r w:rsidRPr="00BE49CF">
        <w:rPr>
          <w:b/>
          <w:bCs/>
          <w:sz w:val="20"/>
          <w:lang w:eastAsia="zh-CN"/>
        </w:rPr>
        <w:t>Proposal</w:t>
      </w:r>
      <w:r w:rsidR="008A6717">
        <w:rPr>
          <w:b/>
          <w:bCs/>
          <w:sz w:val="20"/>
          <w:lang w:eastAsia="zh-CN"/>
        </w:rPr>
        <w:t xml:space="preserve"> 10</w:t>
      </w:r>
      <w:r w:rsidRPr="00BE49CF">
        <w:rPr>
          <w:b/>
          <w:bCs/>
          <w:sz w:val="20"/>
          <w:lang w:eastAsia="zh-CN"/>
        </w:rPr>
        <w:t xml:space="preserve">: </w:t>
      </w:r>
      <w:r w:rsidR="006918ED">
        <w:rPr>
          <w:b/>
          <w:bCs/>
          <w:sz w:val="20"/>
          <w:lang w:eastAsia="zh-CN"/>
        </w:rPr>
        <w:t>R</w:t>
      </w:r>
      <w:r w:rsidRPr="00BE49CF">
        <w:rPr>
          <w:b/>
          <w:bCs/>
          <w:sz w:val="20"/>
          <w:lang w:eastAsia="zh-CN"/>
        </w:rPr>
        <w:t xml:space="preserve">egarding multiple PRACH transmission with different Tx beams, Option 1 is preferred, </w:t>
      </w:r>
      <w:proofErr w:type="gramStart"/>
      <w:r w:rsidRPr="00BE49CF">
        <w:rPr>
          <w:b/>
          <w:bCs/>
          <w:sz w:val="20"/>
          <w:lang w:eastAsia="zh-CN"/>
        </w:rPr>
        <w:t>i.e.</w:t>
      </w:r>
      <w:proofErr w:type="gramEnd"/>
      <w:r w:rsidRPr="00BE49CF">
        <w:rPr>
          <w:b/>
          <w:bCs/>
          <w:sz w:val="20"/>
          <w:lang w:eastAsia="zh-CN"/>
        </w:rPr>
        <w:t xml:space="preserve"> PRACH resources differentiation between multiple PRACH transmissions with different Tx beams and multiple PRACH transmissions with same Tx beam is not supported.</w:t>
      </w:r>
    </w:p>
    <w:bookmarkEnd w:id="43"/>
    <w:bookmarkEnd w:id="46"/>
    <w:p w14:paraId="1EB7BAE1" w14:textId="77777777" w:rsidR="003B7991" w:rsidRPr="00C70600" w:rsidRDefault="003B7991" w:rsidP="00E30362">
      <w:pPr>
        <w:pStyle w:val="Style1"/>
        <w:spacing w:after="180"/>
        <w:jc w:val="both"/>
        <w:rPr>
          <w:iCs/>
          <w:sz w:val="20"/>
          <w:szCs w:val="16"/>
        </w:rPr>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746184F7" w14:textId="7AC0FDE4"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91692D">
        <w:rPr>
          <w:sz w:val="20"/>
          <w:lang w:val="en-US" w:eastAsia="zh-CN"/>
        </w:rPr>
        <w:t>the</w:t>
      </w:r>
      <w:r w:rsidR="00587D3D" w:rsidRPr="007D3B23">
        <w:rPr>
          <w:sz w:val="20"/>
          <w:lang w:val="en-US" w:eastAsia="zh-CN"/>
        </w:rPr>
        <w:t xml:space="preserve"> open</w:t>
      </w:r>
      <w:r w:rsidR="009C0A9A" w:rsidRPr="007D3B23">
        <w:rPr>
          <w:sz w:val="20"/>
          <w:lang w:val="en-US" w:eastAsia="zh-CN"/>
        </w:rPr>
        <w:t xml:space="preserve"> issues</w:t>
      </w:r>
      <w:r w:rsidR="00587D3D" w:rsidRPr="007D3B23">
        <w:rPr>
          <w:sz w:val="20"/>
          <w:lang w:val="en-US" w:eastAsia="zh-CN"/>
        </w:rPr>
        <w:t xml:space="preserve"> in the last</w:t>
      </w:r>
      <w:r w:rsidR="0091692D">
        <w:rPr>
          <w:sz w:val="20"/>
          <w:lang w:val="en-US" w:eastAsia="zh-CN"/>
        </w:rPr>
        <w:t xml:space="preserve"> </w:t>
      </w:r>
      <w:r w:rsidR="00745882" w:rsidRPr="007D3B23">
        <w:rPr>
          <w:sz w:val="20"/>
          <w:lang w:val="en-US" w:eastAsia="zh-CN"/>
        </w:rPr>
        <w:t xml:space="preserve">RAN1 </w:t>
      </w:r>
      <w:r w:rsidR="00587D3D" w:rsidRPr="007D3B23">
        <w:rPr>
          <w:sz w:val="20"/>
          <w:lang w:val="en-US" w:eastAsia="zh-CN"/>
        </w:rPr>
        <w:t xml:space="preserve">meeting and </w:t>
      </w:r>
      <w:r w:rsidR="009C5148">
        <w:rPr>
          <w:sz w:val="20"/>
          <w:lang w:val="en-US" w:eastAsia="zh-CN"/>
        </w:rPr>
        <w:t xml:space="preserve">after </w:t>
      </w:r>
      <w:r w:rsidR="00587D3D" w:rsidRPr="007D3B23">
        <w:rPr>
          <w:sz w:val="20"/>
          <w:lang w:val="en-US" w:eastAsia="zh-CN"/>
        </w:rPr>
        <w:t>further evaluation t</w:t>
      </w:r>
      <w:r w:rsidR="003F7A55" w:rsidRPr="007D3B23">
        <w:rPr>
          <w:sz w:val="20"/>
          <w:lang w:val="en-US" w:eastAsia="zh-CN"/>
        </w:rPr>
        <w:t>he</w:t>
      </w:r>
      <w:r w:rsidR="009C5148">
        <w:rPr>
          <w:sz w:val="20"/>
          <w:lang w:val="en-US" w:eastAsia="zh-CN"/>
        </w:rPr>
        <w:t xml:space="preserve"> proposals are provided</w:t>
      </w:r>
      <w:r w:rsidR="00973F50">
        <w:rPr>
          <w:sz w:val="20"/>
          <w:lang w:val="en-US" w:eastAsia="zh-CN"/>
        </w:rPr>
        <w:t xml:space="preserve"> below,</w:t>
      </w:r>
    </w:p>
    <w:p w14:paraId="2431840C" w14:textId="77777777" w:rsidR="00117ABB" w:rsidRDefault="00117ABB" w:rsidP="00117ABB">
      <w:pPr>
        <w:overflowPunct w:val="0"/>
        <w:autoSpaceDE w:val="0"/>
        <w:autoSpaceDN w:val="0"/>
        <w:adjustRightInd w:val="0"/>
        <w:snapToGrid w:val="0"/>
        <w:ind w:left="990" w:hanging="990"/>
        <w:jc w:val="both"/>
        <w:textAlignment w:val="baseline"/>
        <w:rPr>
          <w:b/>
          <w:bCs/>
          <w:iCs/>
          <w:sz w:val="20"/>
          <w:lang w:eastAsia="zh-CN"/>
        </w:rPr>
      </w:pPr>
      <w:r>
        <w:rPr>
          <w:b/>
          <w:bCs/>
          <w:sz w:val="20"/>
          <w:lang w:eastAsia="zh-CN"/>
        </w:rPr>
        <w:t xml:space="preserve">Proposal 1: </w:t>
      </w:r>
      <w:r>
        <w:rPr>
          <w:b/>
          <w:bCs/>
          <w:sz w:val="20"/>
        </w:rPr>
        <w:t xml:space="preserve">Option 3 is preferred, and the </w:t>
      </w:r>
      <w:proofErr w:type="gramStart"/>
      <w:r>
        <w:rPr>
          <w:b/>
          <w:bCs/>
          <w:sz w:val="20"/>
        </w:rPr>
        <w:t>time period</w:t>
      </w:r>
      <w:proofErr w:type="gramEnd"/>
      <w:r>
        <w:rPr>
          <w:b/>
          <w:bCs/>
          <w:sz w:val="20"/>
        </w:rPr>
        <w:t xml:space="preserve"> X for different configured number of multiple transmissions would be different</w:t>
      </w:r>
      <w:r>
        <w:rPr>
          <w:b/>
          <w:bCs/>
          <w:iCs/>
          <w:sz w:val="20"/>
          <w:lang w:eastAsia="zh-CN"/>
        </w:rPr>
        <w:t>.</w:t>
      </w:r>
    </w:p>
    <w:p w14:paraId="46D1AC9B"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2: Option 1 is preferred for RO group determination.</w:t>
      </w:r>
    </w:p>
    <w:p w14:paraId="74D79983"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lastRenderedPageBreak/>
        <w:t xml:space="preserve">Proposal 3: For option 1, ‘the number of ROs within the RO group’ may not be configured explicitly and another parameter, </w:t>
      </w:r>
      <w:proofErr w:type="gramStart"/>
      <w:r>
        <w:rPr>
          <w:b/>
          <w:bCs/>
          <w:sz w:val="20"/>
          <w:lang w:eastAsia="zh-CN"/>
        </w:rPr>
        <w:t>i.e.</w:t>
      </w:r>
      <w:proofErr w:type="gramEnd"/>
      <w:r>
        <w:rPr>
          <w:b/>
          <w:bCs/>
          <w:sz w:val="20"/>
          <w:lang w:eastAsia="zh-CN"/>
        </w:rPr>
        <w:t xml:space="preserve"> frequency offset, could be included optionally to enable frequency hopping of ROs within one RO group if FDM greater than 1.</w:t>
      </w:r>
    </w:p>
    <w:p w14:paraId="6AAE551C"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4:  No new dropping rules are needed in Rel-18.</w:t>
      </w:r>
    </w:p>
    <w:p w14:paraId="3D04031E" w14:textId="77777777" w:rsidR="00117ABB" w:rsidRDefault="00117ABB" w:rsidP="00117ABB">
      <w:pPr>
        <w:rPr>
          <w:b/>
          <w:bCs/>
          <w:sz w:val="20"/>
          <w:szCs w:val="18"/>
        </w:rPr>
      </w:pPr>
      <w:r>
        <w:rPr>
          <w:b/>
          <w:bCs/>
          <w:sz w:val="20"/>
        </w:rPr>
        <w:t>Observation: One PRACH dropping has no impact on the remaining PRACH transmission within the same RO group.</w:t>
      </w:r>
    </w:p>
    <w:p w14:paraId="681D43AB"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5: It is preferred to deprioritize the discussion of new SSB-to-RO mapping scheme.</w:t>
      </w:r>
    </w:p>
    <w:p w14:paraId="4E56EE95"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6:  Both Option 1 and Option 2 are fine, for progress of current WI Option 1 could be baseline.  </w:t>
      </w:r>
    </w:p>
    <w:p w14:paraId="1ACAA690"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7: For multiple PRACH transmissions with same Tx beam, only SSB-RSRP threshold(s) are used to determine the number of PRACH transmissions at least for the first RACH attempt for CBRA.</w:t>
      </w:r>
    </w:p>
    <w:p w14:paraId="725E7431"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8: For Case 1, Option 1 is preferred for simplification process on both UE and network side.</w:t>
      </w:r>
    </w:p>
    <w:p w14:paraId="2C9C65E7"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9: For Case 2, Option 1 is preferred, and Alt 2 is preferred only if more than one repetition number configured for the </w:t>
      </w:r>
      <w:r>
        <w:rPr>
          <w:b/>
          <w:bCs/>
          <w:sz w:val="20"/>
          <w:lang w:val="en-US" w:eastAsia="zh-CN"/>
        </w:rPr>
        <w:t>multiple PRACH transmissions</w:t>
      </w:r>
      <w:r>
        <w:rPr>
          <w:b/>
          <w:bCs/>
          <w:sz w:val="20"/>
          <w:lang w:eastAsia="zh-CN"/>
        </w:rPr>
        <w:t>.</w:t>
      </w:r>
    </w:p>
    <w:p w14:paraId="694686ED" w14:textId="77777777" w:rsidR="00117ABB" w:rsidRDefault="00117ABB" w:rsidP="00117ABB">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10: Regarding multiple PRACH transmission with different Tx beams, Option 1 is preferred, </w:t>
      </w:r>
      <w:proofErr w:type="gramStart"/>
      <w:r>
        <w:rPr>
          <w:b/>
          <w:bCs/>
          <w:sz w:val="20"/>
          <w:lang w:eastAsia="zh-CN"/>
        </w:rPr>
        <w:t>i.e.</w:t>
      </w:r>
      <w:proofErr w:type="gramEnd"/>
      <w:r>
        <w:rPr>
          <w:b/>
          <w:bCs/>
          <w:sz w:val="20"/>
          <w:lang w:eastAsia="zh-CN"/>
        </w:rPr>
        <w:t xml:space="preserve"> PRACH resources differentiation between multiple PRACH transmissions with different Tx beams and multiple PRACH transmissions with same Tx beam is not supported.</w:t>
      </w:r>
    </w:p>
    <w:bookmarkEnd w:id="4"/>
    <w:bookmarkEnd w:id="5"/>
    <w:p w14:paraId="6B9637D8" w14:textId="48F43744" w:rsidR="00FA090E" w:rsidRDefault="00FA090E" w:rsidP="00E30362">
      <w:pPr>
        <w:pStyle w:val="Heading1"/>
        <w:spacing w:before="0"/>
        <w:rPr>
          <w:lang w:val="en-US"/>
        </w:rPr>
      </w:pPr>
      <w:r w:rsidRPr="00B066E0">
        <w:rPr>
          <w:lang w:val="en-US"/>
        </w:rPr>
        <w:t>4. References</w:t>
      </w:r>
    </w:p>
    <w:p w14:paraId="1028DCA6" w14:textId="77631700" w:rsidR="00C8602A" w:rsidRDefault="00C8602A" w:rsidP="0056550D">
      <w:pPr>
        <w:rPr>
          <w:noProof/>
          <w:sz w:val="20"/>
          <w:lang w:val="en-US"/>
        </w:rPr>
      </w:pPr>
      <w:r>
        <w:rPr>
          <w:sz w:val="20"/>
          <w:lang w:val="en-US"/>
        </w:rPr>
        <w:t>[</w:t>
      </w:r>
      <w:r w:rsidR="0032246D">
        <w:rPr>
          <w:sz w:val="20"/>
          <w:lang w:val="en-US"/>
        </w:rPr>
        <w:t>1</w:t>
      </w:r>
      <w:r>
        <w:rPr>
          <w:sz w:val="20"/>
          <w:lang w:val="en-US"/>
        </w:rPr>
        <w:t xml:space="preserve">] </w:t>
      </w:r>
      <w:r w:rsidR="003B7991">
        <w:rPr>
          <w:sz w:val="20"/>
          <w:lang w:val="en-US"/>
        </w:rPr>
        <w:t>R1-230</w:t>
      </w:r>
      <w:r w:rsidR="0032246D">
        <w:rPr>
          <w:sz w:val="20"/>
          <w:lang w:val="en-US"/>
        </w:rPr>
        <w:t>4234</w:t>
      </w:r>
      <w:r w:rsidR="003B7991">
        <w:rPr>
          <w:sz w:val="20"/>
          <w:lang w:val="en-US"/>
        </w:rPr>
        <w:t xml:space="preserve">, </w:t>
      </w:r>
      <w:r w:rsidR="0032246D" w:rsidRPr="0032246D">
        <w:rPr>
          <w:sz w:val="20"/>
        </w:rPr>
        <w:t>Final FL Summary on PRACH coverage enhancements</w:t>
      </w:r>
    </w:p>
    <w:p w14:paraId="2358F856" w14:textId="273BB9E2" w:rsidR="00E73C1F" w:rsidRDefault="00E73C1F" w:rsidP="0056550D">
      <w:pPr>
        <w:rPr>
          <w:noProof/>
          <w:sz w:val="20"/>
          <w:lang w:val="en-US"/>
        </w:rPr>
      </w:pPr>
    </w:p>
    <w:sectPr w:rsidR="00E73C1F" w:rsidSect="00112C4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AF7DF" w14:textId="77777777" w:rsidR="00EC3C8F" w:rsidRDefault="00EC3C8F">
      <w:r>
        <w:separator/>
      </w:r>
    </w:p>
  </w:endnote>
  <w:endnote w:type="continuationSeparator" w:id="0">
    <w:p w14:paraId="518E98F9" w14:textId="77777777" w:rsidR="00EC3C8F" w:rsidRDefault="00EC3C8F">
      <w:r>
        <w:continuationSeparator/>
      </w:r>
    </w:p>
  </w:endnote>
  <w:endnote w:type="continuationNotice" w:id="1">
    <w:p w14:paraId="25BDAF27" w14:textId="77777777" w:rsidR="00EC3C8F" w:rsidRDefault="00EC3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8372" w14:textId="77777777" w:rsidR="00EC3C8F" w:rsidRDefault="00EC3C8F">
      <w:r>
        <w:separator/>
      </w:r>
    </w:p>
  </w:footnote>
  <w:footnote w:type="continuationSeparator" w:id="0">
    <w:p w14:paraId="38420980" w14:textId="77777777" w:rsidR="00EC3C8F" w:rsidRDefault="00EC3C8F">
      <w:r>
        <w:continuationSeparator/>
      </w:r>
    </w:p>
  </w:footnote>
  <w:footnote w:type="continuationNotice" w:id="1">
    <w:p w14:paraId="57D891E4" w14:textId="77777777" w:rsidR="00EC3C8F" w:rsidRDefault="00EC3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cs="Times New Roman"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3D6B"/>
    <w:multiLevelType w:val="hybridMultilevel"/>
    <w:tmpl w:val="E7CC345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C7556A"/>
    <w:multiLevelType w:val="hybridMultilevel"/>
    <w:tmpl w:val="354AB82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2663170"/>
    <w:multiLevelType w:val="hybridMultilevel"/>
    <w:tmpl w:val="9630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2" w15:restartNumberingAfterBreak="0">
    <w:nsid w:val="67A0370B"/>
    <w:multiLevelType w:val="hybridMultilevel"/>
    <w:tmpl w:val="D442632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5056778">
    <w:abstractNumId w:val="17"/>
  </w:num>
  <w:num w:numId="2" w16cid:durableId="379716639">
    <w:abstractNumId w:val="7"/>
  </w:num>
  <w:num w:numId="3" w16cid:durableId="1599678098">
    <w:abstractNumId w:val="3"/>
  </w:num>
  <w:num w:numId="4" w16cid:durableId="1838644975">
    <w:abstractNumId w:val="14"/>
  </w:num>
  <w:num w:numId="5" w16cid:durableId="582641616">
    <w:abstractNumId w:val="18"/>
  </w:num>
  <w:num w:numId="6" w16cid:durableId="18554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07485">
    <w:abstractNumId w:val="25"/>
  </w:num>
  <w:num w:numId="8" w16cid:durableId="543252108">
    <w:abstractNumId w:val="8"/>
  </w:num>
  <w:num w:numId="9" w16cid:durableId="81948459">
    <w:abstractNumId w:val="5"/>
  </w:num>
  <w:num w:numId="10" w16cid:durableId="860047439">
    <w:abstractNumId w:val="4"/>
  </w:num>
  <w:num w:numId="11" w16cid:durableId="560483248">
    <w:abstractNumId w:val="0"/>
  </w:num>
  <w:num w:numId="12" w16cid:durableId="7146870">
    <w:abstractNumId w:val="11"/>
  </w:num>
  <w:num w:numId="13" w16cid:durableId="760420047">
    <w:abstractNumId w:val="12"/>
  </w:num>
  <w:num w:numId="14" w16cid:durableId="957101269">
    <w:abstractNumId w:val="9"/>
  </w:num>
  <w:num w:numId="15" w16cid:durableId="114681739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5897">
    <w:abstractNumId w:val="19"/>
  </w:num>
  <w:num w:numId="17" w16cid:durableId="2128039179">
    <w:abstractNumId w:val="25"/>
  </w:num>
  <w:num w:numId="18" w16cid:durableId="1467967546">
    <w:abstractNumId w:val="10"/>
  </w:num>
  <w:num w:numId="19" w16cid:durableId="1176310441">
    <w:abstractNumId w:val="1"/>
  </w:num>
  <w:num w:numId="20" w16cid:durableId="640114332">
    <w:abstractNumId w:val="3"/>
  </w:num>
  <w:num w:numId="21" w16cid:durableId="675350832">
    <w:abstractNumId w:val="25"/>
  </w:num>
  <w:num w:numId="22" w16cid:durableId="911740157">
    <w:abstractNumId w:val="3"/>
  </w:num>
  <w:num w:numId="23" w16cid:durableId="1227766601">
    <w:abstractNumId w:val="25"/>
  </w:num>
  <w:num w:numId="24" w16cid:durableId="812405685">
    <w:abstractNumId w:val="13"/>
  </w:num>
  <w:num w:numId="25" w16cid:durableId="1324814228">
    <w:abstractNumId w:val="23"/>
  </w:num>
  <w:num w:numId="26" w16cid:durableId="1767076753">
    <w:abstractNumId w:val="24"/>
  </w:num>
  <w:num w:numId="27" w16cid:durableId="384260074">
    <w:abstractNumId w:val="20"/>
  </w:num>
  <w:num w:numId="28" w16cid:durableId="1099252212">
    <w:abstractNumId w:val="16"/>
  </w:num>
  <w:num w:numId="29" w16cid:durableId="1566141349">
    <w:abstractNumId w:val="22"/>
  </w:num>
  <w:num w:numId="30" w16cid:durableId="372077866">
    <w:abstractNumId w:val="6"/>
  </w:num>
  <w:num w:numId="31" w16cid:durableId="1882402336">
    <w:abstractNumId w:val="2"/>
  </w:num>
  <w:num w:numId="32" w16cid:durableId="235944397">
    <w:abstractNumId w:val="2"/>
  </w:num>
  <w:num w:numId="33" w16cid:durableId="182296516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B65"/>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639"/>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200"/>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86"/>
    <w:rsid w:val="000721B1"/>
    <w:rsid w:val="000725DB"/>
    <w:rsid w:val="000735F2"/>
    <w:rsid w:val="0007468B"/>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0784"/>
    <w:rsid w:val="000916D5"/>
    <w:rsid w:val="0009185E"/>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4C46"/>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B2D"/>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40"/>
    <w:rsid w:val="001139D2"/>
    <w:rsid w:val="001141D1"/>
    <w:rsid w:val="0011519F"/>
    <w:rsid w:val="00115534"/>
    <w:rsid w:val="00115D56"/>
    <w:rsid w:val="00116546"/>
    <w:rsid w:val="00116BAD"/>
    <w:rsid w:val="0011726B"/>
    <w:rsid w:val="00117A0D"/>
    <w:rsid w:val="00117ABB"/>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06B1"/>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5AA6"/>
    <w:rsid w:val="0018646F"/>
    <w:rsid w:val="0018708F"/>
    <w:rsid w:val="0018734A"/>
    <w:rsid w:val="00187C87"/>
    <w:rsid w:val="00187CF2"/>
    <w:rsid w:val="00187D36"/>
    <w:rsid w:val="00190444"/>
    <w:rsid w:val="001904B2"/>
    <w:rsid w:val="00190C39"/>
    <w:rsid w:val="00191661"/>
    <w:rsid w:val="00192482"/>
    <w:rsid w:val="00192C46"/>
    <w:rsid w:val="00193C3B"/>
    <w:rsid w:val="00194136"/>
    <w:rsid w:val="0019476E"/>
    <w:rsid w:val="00194BAA"/>
    <w:rsid w:val="001957A5"/>
    <w:rsid w:val="0019595A"/>
    <w:rsid w:val="00195A0D"/>
    <w:rsid w:val="00195AAF"/>
    <w:rsid w:val="00195BDD"/>
    <w:rsid w:val="00195C3A"/>
    <w:rsid w:val="00196010"/>
    <w:rsid w:val="00196246"/>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1CD3"/>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D7C2F"/>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20C"/>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694E"/>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06E"/>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9DE"/>
    <w:rsid w:val="00260CC9"/>
    <w:rsid w:val="002614CF"/>
    <w:rsid w:val="00262BAA"/>
    <w:rsid w:val="00262D72"/>
    <w:rsid w:val="0026358B"/>
    <w:rsid w:val="00263641"/>
    <w:rsid w:val="00263F86"/>
    <w:rsid w:val="002640DD"/>
    <w:rsid w:val="00264195"/>
    <w:rsid w:val="0026486A"/>
    <w:rsid w:val="002649B4"/>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02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66C6"/>
    <w:rsid w:val="002E7316"/>
    <w:rsid w:val="002E7786"/>
    <w:rsid w:val="002E7E24"/>
    <w:rsid w:val="002F0571"/>
    <w:rsid w:val="002F0B41"/>
    <w:rsid w:val="002F1553"/>
    <w:rsid w:val="002F30F4"/>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3FA"/>
    <w:rsid w:val="003134AF"/>
    <w:rsid w:val="00313740"/>
    <w:rsid w:val="003145DE"/>
    <w:rsid w:val="003152E9"/>
    <w:rsid w:val="00315375"/>
    <w:rsid w:val="00315649"/>
    <w:rsid w:val="0031594F"/>
    <w:rsid w:val="00315F92"/>
    <w:rsid w:val="00317323"/>
    <w:rsid w:val="0031782A"/>
    <w:rsid w:val="003200BB"/>
    <w:rsid w:val="00320DF1"/>
    <w:rsid w:val="00321833"/>
    <w:rsid w:val="0032246D"/>
    <w:rsid w:val="0032265F"/>
    <w:rsid w:val="0032299D"/>
    <w:rsid w:val="00322A8A"/>
    <w:rsid w:val="00323039"/>
    <w:rsid w:val="003233AF"/>
    <w:rsid w:val="0032383D"/>
    <w:rsid w:val="003238A0"/>
    <w:rsid w:val="00323AC1"/>
    <w:rsid w:val="00323E64"/>
    <w:rsid w:val="0032474C"/>
    <w:rsid w:val="00324807"/>
    <w:rsid w:val="003250CB"/>
    <w:rsid w:val="00325672"/>
    <w:rsid w:val="003269EC"/>
    <w:rsid w:val="00326AED"/>
    <w:rsid w:val="00327D50"/>
    <w:rsid w:val="00330A56"/>
    <w:rsid w:val="00330A9A"/>
    <w:rsid w:val="00330DE1"/>
    <w:rsid w:val="003314B8"/>
    <w:rsid w:val="00331D4B"/>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67D"/>
    <w:rsid w:val="00363DB2"/>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37F"/>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109"/>
    <w:rsid w:val="003A63BB"/>
    <w:rsid w:val="003A64CE"/>
    <w:rsid w:val="003A67C0"/>
    <w:rsid w:val="003A692C"/>
    <w:rsid w:val="003A7B15"/>
    <w:rsid w:val="003A7BCE"/>
    <w:rsid w:val="003B10EE"/>
    <w:rsid w:val="003B27B9"/>
    <w:rsid w:val="003B328B"/>
    <w:rsid w:val="003B3C8E"/>
    <w:rsid w:val="003B3F82"/>
    <w:rsid w:val="003B49B3"/>
    <w:rsid w:val="003B50ED"/>
    <w:rsid w:val="003B536C"/>
    <w:rsid w:val="003B5441"/>
    <w:rsid w:val="003B552F"/>
    <w:rsid w:val="003B58B0"/>
    <w:rsid w:val="003B68EC"/>
    <w:rsid w:val="003B6910"/>
    <w:rsid w:val="003B693F"/>
    <w:rsid w:val="003B7511"/>
    <w:rsid w:val="003B799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3FB0"/>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2E"/>
    <w:rsid w:val="003E78B4"/>
    <w:rsid w:val="003E7CAB"/>
    <w:rsid w:val="003F0276"/>
    <w:rsid w:val="003F0AD3"/>
    <w:rsid w:val="003F0BA6"/>
    <w:rsid w:val="003F2466"/>
    <w:rsid w:val="003F2933"/>
    <w:rsid w:val="003F305C"/>
    <w:rsid w:val="003F3832"/>
    <w:rsid w:val="003F3D18"/>
    <w:rsid w:val="003F3FE8"/>
    <w:rsid w:val="003F40E1"/>
    <w:rsid w:val="003F4BB6"/>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3"/>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613"/>
    <w:rsid w:val="004B16BB"/>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FB"/>
    <w:rsid w:val="004D0F30"/>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801"/>
    <w:rsid w:val="00557C0A"/>
    <w:rsid w:val="00557D8A"/>
    <w:rsid w:val="0056156C"/>
    <w:rsid w:val="005617F0"/>
    <w:rsid w:val="00561F7C"/>
    <w:rsid w:val="0056339A"/>
    <w:rsid w:val="0056420D"/>
    <w:rsid w:val="00564483"/>
    <w:rsid w:val="00564F32"/>
    <w:rsid w:val="0056550D"/>
    <w:rsid w:val="00565751"/>
    <w:rsid w:val="005657A7"/>
    <w:rsid w:val="00565B1B"/>
    <w:rsid w:val="0056625A"/>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6AB"/>
    <w:rsid w:val="005A2E29"/>
    <w:rsid w:val="005A316B"/>
    <w:rsid w:val="005A3206"/>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645C"/>
    <w:rsid w:val="005B6499"/>
    <w:rsid w:val="005B6EB6"/>
    <w:rsid w:val="005B7056"/>
    <w:rsid w:val="005B7E8A"/>
    <w:rsid w:val="005C04EC"/>
    <w:rsid w:val="005C0B48"/>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038"/>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06C"/>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1C6C"/>
    <w:rsid w:val="006324AE"/>
    <w:rsid w:val="00632EBC"/>
    <w:rsid w:val="00632F52"/>
    <w:rsid w:val="00633136"/>
    <w:rsid w:val="00633180"/>
    <w:rsid w:val="00634D46"/>
    <w:rsid w:val="006350ED"/>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C41"/>
    <w:rsid w:val="00653E19"/>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18ED"/>
    <w:rsid w:val="00693453"/>
    <w:rsid w:val="00693506"/>
    <w:rsid w:val="00693628"/>
    <w:rsid w:val="00695340"/>
    <w:rsid w:val="00695808"/>
    <w:rsid w:val="00696375"/>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6B0"/>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906"/>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07FBB"/>
    <w:rsid w:val="00710429"/>
    <w:rsid w:val="007107D6"/>
    <w:rsid w:val="0071106C"/>
    <w:rsid w:val="00711324"/>
    <w:rsid w:val="007116EC"/>
    <w:rsid w:val="007124AD"/>
    <w:rsid w:val="00712B25"/>
    <w:rsid w:val="00713182"/>
    <w:rsid w:val="0071547D"/>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AB3"/>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1F7"/>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BE7"/>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0CB1"/>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2E8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13A"/>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4D00"/>
    <w:rsid w:val="00874D4D"/>
    <w:rsid w:val="008756F9"/>
    <w:rsid w:val="008759FB"/>
    <w:rsid w:val="008761AD"/>
    <w:rsid w:val="00876530"/>
    <w:rsid w:val="00876C5E"/>
    <w:rsid w:val="00876C97"/>
    <w:rsid w:val="008770C0"/>
    <w:rsid w:val="0087778A"/>
    <w:rsid w:val="00877D8F"/>
    <w:rsid w:val="00880A61"/>
    <w:rsid w:val="00880AE3"/>
    <w:rsid w:val="00880DA3"/>
    <w:rsid w:val="00881E58"/>
    <w:rsid w:val="0088312F"/>
    <w:rsid w:val="00883DA3"/>
    <w:rsid w:val="008843CE"/>
    <w:rsid w:val="008847F5"/>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6717"/>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206"/>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A1"/>
    <w:rsid w:val="00913CB1"/>
    <w:rsid w:val="009144C3"/>
    <w:rsid w:val="009148DE"/>
    <w:rsid w:val="0091505E"/>
    <w:rsid w:val="00915064"/>
    <w:rsid w:val="009155F9"/>
    <w:rsid w:val="00916474"/>
    <w:rsid w:val="009168F3"/>
    <w:rsid w:val="0091692D"/>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C8D"/>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242"/>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05"/>
    <w:rsid w:val="009A051D"/>
    <w:rsid w:val="009A0B60"/>
    <w:rsid w:val="009A101A"/>
    <w:rsid w:val="009A1296"/>
    <w:rsid w:val="009A1D24"/>
    <w:rsid w:val="009A2060"/>
    <w:rsid w:val="009A20BE"/>
    <w:rsid w:val="009A2719"/>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5148"/>
    <w:rsid w:val="009C53B2"/>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7B"/>
    <w:rsid w:val="009E503C"/>
    <w:rsid w:val="009E5F90"/>
    <w:rsid w:val="009E612B"/>
    <w:rsid w:val="009E6DFA"/>
    <w:rsid w:val="009E7174"/>
    <w:rsid w:val="009E74FE"/>
    <w:rsid w:val="009F0268"/>
    <w:rsid w:val="009F0478"/>
    <w:rsid w:val="009F085D"/>
    <w:rsid w:val="009F12C9"/>
    <w:rsid w:val="009F13A6"/>
    <w:rsid w:val="009F2F13"/>
    <w:rsid w:val="009F4546"/>
    <w:rsid w:val="009F54E2"/>
    <w:rsid w:val="009F5A6C"/>
    <w:rsid w:val="009F66C2"/>
    <w:rsid w:val="009F6E58"/>
    <w:rsid w:val="009F734F"/>
    <w:rsid w:val="009F750D"/>
    <w:rsid w:val="009F782E"/>
    <w:rsid w:val="00A0026C"/>
    <w:rsid w:val="00A0046E"/>
    <w:rsid w:val="00A0076C"/>
    <w:rsid w:val="00A009EE"/>
    <w:rsid w:val="00A01370"/>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0CA6"/>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1FC8"/>
    <w:rsid w:val="00A229F9"/>
    <w:rsid w:val="00A23181"/>
    <w:rsid w:val="00A23408"/>
    <w:rsid w:val="00A23557"/>
    <w:rsid w:val="00A246B6"/>
    <w:rsid w:val="00A24BDA"/>
    <w:rsid w:val="00A25324"/>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1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6DA"/>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0FC0"/>
    <w:rsid w:val="00A8108D"/>
    <w:rsid w:val="00A81579"/>
    <w:rsid w:val="00A81AC8"/>
    <w:rsid w:val="00A81C3C"/>
    <w:rsid w:val="00A82013"/>
    <w:rsid w:val="00A8244A"/>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0C1E"/>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3041"/>
    <w:rsid w:val="00B1371D"/>
    <w:rsid w:val="00B1455C"/>
    <w:rsid w:val="00B14934"/>
    <w:rsid w:val="00B14AA3"/>
    <w:rsid w:val="00B14D6C"/>
    <w:rsid w:val="00B161A2"/>
    <w:rsid w:val="00B167E7"/>
    <w:rsid w:val="00B16DC1"/>
    <w:rsid w:val="00B21799"/>
    <w:rsid w:val="00B219AA"/>
    <w:rsid w:val="00B21A61"/>
    <w:rsid w:val="00B22224"/>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7E3"/>
    <w:rsid w:val="00B349B2"/>
    <w:rsid w:val="00B353A4"/>
    <w:rsid w:val="00B35745"/>
    <w:rsid w:val="00B367A6"/>
    <w:rsid w:val="00B374F1"/>
    <w:rsid w:val="00B4063A"/>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20F"/>
    <w:rsid w:val="00B575FE"/>
    <w:rsid w:val="00B57CB8"/>
    <w:rsid w:val="00B60EAB"/>
    <w:rsid w:val="00B61446"/>
    <w:rsid w:val="00B61D6B"/>
    <w:rsid w:val="00B61F57"/>
    <w:rsid w:val="00B62010"/>
    <w:rsid w:val="00B628F6"/>
    <w:rsid w:val="00B62B7A"/>
    <w:rsid w:val="00B63304"/>
    <w:rsid w:val="00B64F3F"/>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919"/>
    <w:rsid w:val="00B87E12"/>
    <w:rsid w:val="00B90309"/>
    <w:rsid w:val="00B904CE"/>
    <w:rsid w:val="00B90915"/>
    <w:rsid w:val="00B90C1A"/>
    <w:rsid w:val="00B91129"/>
    <w:rsid w:val="00B91274"/>
    <w:rsid w:val="00B91D6C"/>
    <w:rsid w:val="00B922B0"/>
    <w:rsid w:val="00B9300E"/>
    <w:rsid w:val="00B93B92"/>
    <w:rsid w:val="00B93BF7"/>
    <w:rsid w:val="00B93D5C"/>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3A3"/>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9CF"/>
    <w:rsid w:val="00BE4E2A"/>
    <w:rsid w:val="00BE523D"/>
    <w:rsid w:val="00BE5790"/>
    <w:rsid w:val="00BE582C"/>
    <w:rsid w:val="00BE5B76"/>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25D"/>
    <w:rsid w:val="00C0347F"/>
    <w:rsid w:val="00C03481"/>
    <w:rsid w:val="00C047B7"/>
    <w:rsid w:val="00C0687F"/>
    <w:rsid w:val="00C06D6A"/>
    <w:rsid w:val="00C07B0D"/>
    <w:rsid w:val="00C07BAC"/>
    <w:rsid w:val="00C10586"/>
    <w:rsid w:val="00C109C9"/>
    <w:rsid w:val="00C10B41"/>
    <w:rsid w:val="00C1136F"/>
    <w:rsid w:val="00C12641"/>
    <w:rsid w:val="00C12653"/>
    <w:rsid w:val="00C12ECB"/>
    <w:rsid w:val="00C1323A"/>
    <w:rsid w:val="00C13696"/>
    <w:rsid w:val="00C13848"/>
    <w:rsid w:val="00C15DC4"/>
    <w:rsid w:val="00C162D0"/>
    <w:rsid w:val="00C1776F"/>
    <w:rsid w:val="00C1787E"/>
    <w:rsid w:val="00C17A7A"/>
    <w:rsid w:val="00C20416"/>
    <w:rsid w:val="00C205A2"/>
    <w:rsid w:val="00C20FC3"/>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7715B"/>
    <w:rsid w:val="00C8045A"/>
    <w:rsid w:val="00C8066E"/>
    <w:rsid w:val="00C81ECC"/>
    <w:rsid w:val="00C825A4"/>
    <w:rsid w:val="00C83017"/>
    <w:rsid w:val="00C834AF"/>
    <w:rsid w:val="00C83C9F"/>
    <w:rsid w:val="00C8457B"/>
    <w:rsid w:val="00C845CE"/>
    <w:rsid w:val="00C8519E"/>
    <w:rsid w:val="00C85D0B"/>
    <w:rsid w:val="00C8602A"/>
    <w:rsid w:val="00C86C2A"/>
    <w:rsid w:val="00C87335"/>
    <w:rsid w:val="00C8763F"/>
    <w:rsid w:val="00C877A8"/>
    <w:rsid w:val="00C87CDC"/>
    <w:rsid w:val="00C935A6"/>
    <w:rsid w:val="00C94277"/>
    <w:rsid w:val="00C94402"/>
    <w:rsid w:val="00C945B0"/>
    <w:rsid w:val="00C94ECB"/>
    <w:rsid w:val="00C957F9"/>
    <w:rsid w:val="00C95985"/>
    <w:rsid w:val="00C95B8D"/>
    <w:rsid w:val="00CA07F0"/>
    <w:rsid w:val="00CA1D15"/>
    <w:rsid w:val="00CA274C"/>
    <w:rsid w:val="00CA275D"/>
    <w:rsid w:val="00CA3034"/>
    <w:rsid w:val="00CA343A"/>
    <w:rsid w:val="00CA35AD"/>
    <w:rsid w:val="00CA3DA4"/>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B7743"/>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553"/>
    <w:rsid w:val="00CD4A88"/>
    <w:rsid w:val="00CD4D36"/>
    <w:rsid w:val="00CD50F8"/>
    <w:rsid w:val="00CD531A"/>
    <w:rsid w:val="00CD54E5"/>
    <w:rsid w:val="00CD5FBF"/>
    <w:rsid w:val="00CD6681"/>
    <w:rsid w:val="00CD761D"/>
    <w:rsid w:val="00CE01D9"/>
    <w:rsid w:val="00CE1D2C"/>
    <w:rsid w:val="00CE3029"/>
    <w:rsid w:val="00CE4045"/>
    <w:rsid w:val="00CE4288"/>
    <w:rsid w:val="00CE46C1"/>
    <w:rsid w:val="00CE4A2E"/>
    <w:rsid w:val="00CE69FC"/>
    <w:rsid w:val="00CE6D5D"/>
    <w:rsid w:val="00CE6F1E"/>
    <w:rsid w:val="00CE75A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7046"/>
    <w:rsid w:val="00D270D7"/>
    <w:rsid w:val="00D27AD3"/>
    <w:rsid w:val="00D27B06"/>
    <w:rsid w:val="00D3011D"/>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89F"/>
    <w:rsid w:val="00D53F00"/>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BC9"/>
    <w:rsid w:val="00D65CE0"/>
    <w:rsid w:val="00D66CBE"/>
    <w:rsid w:val="00D67226"/>
    <w:rsid w:val="00D70B36"/>
    <w:rsid w:val="00D7176C"/>
    <w:rsid w:val="00D723FB"/>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59F"/>
    <w:rsid w:val="00E03CEE"/>
    <w:rsid w:val="00E04387"/>
    <w:rsid w:val="00E044AD"/>
    <w:rsid w:val="00E04665"/>
    <w:rsid w:val="00E046B8"/>
    <w:rsid w:val="00E04AB6"/>
    <w:rsid w:val="00E04B88"/>
    <w:rsid w:val="00E05876"/>
    <w:rsid w:val="00E0606A"/>
    <w:rsid w:val="00E071E2"/>
    <w:rsid w:val="00E07854"/>
    <w:rsid w:val="00E0792D"/>
    <w:rsid w:val="00E109E6"/>
    <w:rsid w:val="00E10FBE"/>
    <w:rsid w:val="00E127D5"/>
    <w:rsid w:val="00E13D56"/>
    <w:rsid w:val="00E13F3D"/>
    <w:rsid w:val="00E144C9"/>
    <w:rsid w:val="00E14785"/>
    <w:rsid w:val="00E14D1C"/>
    <w:rsid w:val="00E155DD"/>
    <w:rsid w:val="00E15723"/>
    <w:rsid w:val="00E1593D"/>
    <w:rsid w:val="00E16592"/>
    <w:rsid w:val="00E17BD4"/>
    <w:rsid w:val="00E2205C"/>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813"/>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F6C"/>
    <w:rsid w:val="00E3726C"/>
    <w:rsid w:val="00E402ED"/>
    <w:rsid w:val="00E403C0"/>
    <w:rsid w:val="00E4098A"/>
    <w:rsid w:val="00E40A8E"/>
    <w:rsid w:val="00E40D69"/>
    <w:rsid w:val="00E4132C"/>
    <w:rsid w:val="00E41387"/>
    <w:rsid w:val="00E414CC"/>
    <w:rsid w:val="00E41AD1"/>
    <w:rsid w:val="00E41C92"/>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4DC6"/>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253D"/>
    <w:rsid w:val="00EB3149"/>
    <w:rsid w:val="00EB324C"/>
    <w:rsid w:val="00EB331D"/>
    <w:rsid w:val="00EB33C3"/>
    <w:rsid w:val="00EB33ED"/>
    <w:rsid w:val="00EB3862"/>
    <w:rsid w:val="00EB3B46"/>
    <w:rsid w:val="00EB3CC9"/>
    <w:rsid w:val="00EB3D85"/>
    <w:rsid w:val="00EB403C"/>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3C8F"/>
    <w:rsid w:val="00EC44D9"/>
    <w:rsid w:val="00EC57EB"/>
    <w:rsid w:val="00EC585B"/>
    <w:rsid w:val="00EC5E6B"/>
    <w:rsid w:val="00EC631B"/>
    <w:rsid w:val="00EC64C9"/>
    <w:rsid w:val="00EC6846"/>
    <w:rsid w:val="00EC6B05"/>
    <w:rsid w:val="00ED00FD"/>
    <w:rsid w:val="00ED08D4"/>
    <w:rsid w:val="00ED0B1C"/>
    <w:rsid w:val="00ED1023"/>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6DC2"/>
    <w:rsid w:val="00EF77B6"/>
    <w:rsid w:val="00F009D4"/>
    <w:rsid w:val="00F00D16"/>
    <w:rsid w:val="00F01834"/>
    <w:rsid w:val="00F02FA3"/>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9B3"/>
    <w:rsid w:val="00F41AB5"/>
    <w:rsid w:val="00F42304"/>
    <w:rsid w:val="00F42541"/>
    <w:rsid w:val="00F426D1"/>
    <w:rsid w:val="00F427BC"/>
    <w:rsid w:val="00F427CE"/>
    <w:rsid w:val="00F44F18"/>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1B7E"/>
    <w:rsid w:val="00F9219D"/>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2B3"/>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CEF"/>
    <w:rsid w:val="00FD7D3C"/>
    <w:rsid w:val="00FE06DA"/>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32073134">
      <w:bodyDiv w:val="1"/>
      <w:marLeft w:val="0"/>
      <w:marRight w:val="0"/>
      <w:marTop w:val="0"/>
      <w:marBottom w:val="0"/>
      <w:divBdr>
        <w:top w:val="none" w:sz="0" w:space="0" w:color="auto"/>
        <w:left w:val="none" w:sz="0" w:space="0" w:color="auto"/>
        <w:bottom w:val="none" w:sz="0" w:space="0" w:color="auto"/>
        <w:right w:val="none" w:sz="0" w:space="0" w:color="auto"/>
      </w:divBdr>
    </w:div>
    <w:div w:id="3435463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52657944">
      <w:bodyDiv w:val="1"/>
      <w:marLeft w:val="0"/>
      <w:marRight w:val="0"/>
      <w:marTop w:val="0"/>
      <w:marBottom w:val="0"/>
      <w:divBdr>
        <w:top w:val="none" w:sz="0" w:space="0" w:color="auto"/>
        <w:left w:val="none" w:sz="0" w:space="0" w:color="auto"/>
        <w:bottom w:val="none" w:sz="0" w:space="0" w:color="auto"/>
        <w:right w:val="none" w:sz="0" w:space="0" w:color="auto"/>
      </w:divBdr>
    </w:div>
    <w:div w:id="56637177">
      <w:bodyDiv w:val="1"/>
      <w:marLeft w:val="0"/>
      <w:marRight w:val="0"/>
      <w:marTop w:val="0"/>
      <w:marBottom w:val="0"/>
      <w:divBdr>
        <w:top w:val="none" w:sz="0" w:space="0" w:color="auto"/>
        <w:left w:val="none" w:sz="0" w:space="0" w:color="auto"/>
        <w:bottom w:val="none" w:sz="0" w:space="0" w:color="auto"/>
        <w:right w:val="none" w:sz="0" w:space="0" w:color="auto"/>
      </w:divBdr>
    </w:div>
    <w:div w:id="57478254">
      <w:bodyDiv w:val="1"/>
      <w:marLeft w:val="0"/>
      <w:marRight w:val="0"/>
      <w:marTop w:val="0"/>
      <w:marBottom w:val="0"/>
      <w:divBdr>
        <w:top w:val="none" w:sz="0" w:space="0" w:color="auto"/>
        <w:left w:val="none" w:sz="0" w:space="0" w:color="auto"/>
        <w:bottom w:val="none" w:sz="0" w:space="0" w:color="auto"/>
        <w:right w:val="none" w:sz="0" w:space="0" w:color="auto"/>
      </w:divBdr>
    </w:div>
    <w:div w:id="109668230">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391617">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4144821">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17281798">
      <w:bodyDiv w:val="1"/>
      <w:marLeft w:val="0"/>
      <w:marRight w:val="0"/>
      <w:marTop w:val="0"/>
      <w:marBottom w:val="0"/>
      <w:divBdr>
        <w:top w:val="none" w:sz="0" w:space="0" w:color="auto"/>
        <w:left w:val="none" w:sz="0" w:space="0" w:color="auto"/>
        <w:bottom w:val="none" w:sz="0" w:space="0" w:color="auto"/>
        <w:right w:val="none" w:sz="0" w:space="0" w:color="auto"/>
      </w:divBdr>
    </w:div>
    <w:div w:id="223176273">
      <w:bodyDiv w:val="1"/>
      <w:marLeft w:val="0"/>
      <w:marRight w:val="0"/>
      <w:marTop w:val="0"/>
      <w:marBottom w:val="0"/>
      <w:divBdr>
        <w:top w:val="none" w:sz="0" w:space="0" w:color="auto"/>
        <w:left w:val="none" w:sz="0" w:space="0" w:color="auto"/>
        <w:bottom w:val="none" w:sz="0" w:space="0" w:color="auto"/>
        <w:right w:val="none" w:sz="0" w:space="0" w:color="auto"/>
      </w:divBdr>
    </w:div>
    <w:div w:id="227573232">
      <w:bodyDiv w:val="1"/>
      <w:marLeft w:val="0"/>
      <w:marRight w:val="0"/>
      <w:marTop w:val="0"/>
      <w:marBottom w:val="0"/>
      <w:divBdr>
        <w:top w:val="none" w:sz="0" w:space="0" w:color="auto"/>
        <w:left w:val="none" w:sz="0" w:space="0" w:color="auto"/>
        <w:bottom w:val="none" w:sz="0" w:space="0" w:color="auto"/>
        <w:right w:val="none" w:sz="0" w:space="0" w:color="auto"/>
      </w:divBdr>
    </w:div>
    <w:div w:id="229662033">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05474160">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3361605">
      <w:bodyDiv w:val="1"/>
      <w:marLeft w:val="0"/>
      <w:marRight w:val="0"/>
      <w:marTop w:val="0"/>
      <w:marBottom w:val="0"/>
      <w:divBdr>
        <w:top w:val="none" w:sz="0" w:space="0" w:color="auto"/>
        <w:left w:val="none" w:sz="0" w:space="0" w:color="auto"/>
        <w:bottom w:val="none" w:sz="0" w:space="0" w:color="auto"/>
        <w:right w:val="none" w:sz="0" w:space="0" w:color="auto"/>
      </w:divBdr>
    </w:div>
    <w:div w:id="349528946">
      <w:bodyDiv w:val="1"/>
      <w:marLeft w:val="0"/>
      <w:marRight w:val="0"/>
      <w:marTop w:val="0"/>
      <w:marBottom w:val="0"/>
      <w:divBdr>
        <w:top w:val="none" w:sz="0" w:space="0" w:color="auto"/>
        <w:left w:val="none" w:sz="0" w:space="0" w:color="auto"/>
        <w:bottom w:val="none" w:sz="0" w:space="0" w:color="auto"/>
        <w:right w:val="none" w:sz="0" w:space="0" w:color="auto"/>
      </w:divBdr>
    </w:div>
    <w:div w:id="356930589">
      <w:bodyDiv w:val="1"/>
      <w:marLeft w:val="0"/>
      <w:marRight w:val="0"/>
      <w:marTop w:val="0"/>
      <w:marBottom w:val="0"/>
      <w:divBdr>
        <w:top w:val="none" w:sz="0" w:space="0" w:color="auto"/>
        <w:left w:val="none" w:sz="0" w:space="0" w:color="auto"/>
        <w:bottom w:val="none" w:sz="0" w:space="0" w:color="auto"/>
        <w:right w:val="none" w:sz="0" w:space="0" w:color="auto"/>
      </w:divBdr>
    </w:div>
    <w:div w:id="372387407">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422885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1879391">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52601328">
      <w:bodyDiv w:val="1"/>
      <w:marLeft w:val="0"/>
      <w:marRight w:val="0"/>
      <w:marTop w:val="0"/>
      <w:marBottom w:val="0"/>
      <w:divBdr>
        <w:top w:val="none" w:sz="0" w:space="0" w:color="auto"/>
        <w:left w:val="none" w:sz="0" w:space="0" w:color="auto"/>
        <w:bottom w:val="none" w:sz="0" w:space="0" w:color="auto"/>
        <w:right w:val="none" w:sz="0" w:space="0" w:color="auto"/>
      </w:divBdr>
    </w:div>
    <w:div w:id="459883834">
      <w:bodyDiv w:val="1"/>
      <w:marLeft w:val="0"/>
      <w:marRight w:val="0"/>
      <w:marTop w:val="0"/>
      <w:marBottom w:val="0"/>
      <w:divBdr>
        <w:top w:val="none" w:sz="0" w:space="0" w:color="auto"/>
        <w:left w:val="none" w:sz="0" w:space="0" w:color="auto"/>
        <w:bottom w:val="none" w:sz="0" w:space="0" w:color="auto"/>
        <w:right w:val="none" w:sz="0" w:space="0" w:color="auto"/>
      </w:divBdr>
    </w:div>
    <w:div w:id="462620560">
      <w:bodyDiv w:val="1"/>
      <w:marLeft w:val="0"/>
      <w:marRight w:val="0"/>
      <w:marTop w:val="0"/>
      <w:marBottom w:val="0"/>
      <w:divBdr>
        <w:top w:val="none" w:sz="0" w:space="0" w:color="auto"/>
        <w:left w:val="none" w:sz="0" w:space="0" w:color="auto"/>
        <w:bottom w:val="none" w:sz="0" w:space="0" w:color="auto"/>
        <w:right w:val="none" w:sz="0" w:space="0" w:color="auto"/>
      </w:divBdr>
    </w:div>
    <w:div w:id="46616360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7556094">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6381691">
      <w:bodyDiv w:val="1"/>
      <w:marLeft w:val="0"/>
      <w:marRight w:val="0"/>
      <w:marTop w:val="0"/>
      <w:marBottom w:val="0"/>
      <w:divBdr>
        <w:top w:val="none" w:sz="0" w:space="0" w:color="auto"/>
        <w:left w:val="none" w:sz="0" w:space="0" w:color="auto"/>
        <w:bottom w:val="none" w:sz="0" w:space="0" w:color="auto"/>
        <w:right w:val="none" w:sz="0" w:space="0" w:color="auto"/>
      </w:divBdr>
    </w:div>
    <w:div w:id="478230618">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498156430">
      <w:bodyDiv w:val="1"/>
      <w:marLeft w:val="0"/>
      <w:marRight w:val="0"/>
      <w:marTop w:val="0"/>
      <w:marBottom w:val="0"/>
      <w:divBdr>
        <w:top w:val="none" w:sz="0" w:space="0" w:color="auto"/>
        <w:left w:val="none" w:sz="0" w:space="0" w:color="auto"/>
        <w:bottom w:val="none" w:sz="0" w:space="0" w:color="auto"/>
        <w:right w:val="none" w:sz="0" w:space="0" w:color="auto"/>
      </w:divBdr>
    </w:div>
    <w:div w:id="50135428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9710517">
      <w:bodyDiv w:val="1"/>
      <w:marLeft w:val="0"/>
      <w:marRight w:val="0"/>
      <w:marTop w:val="0"/>
      <w:marBottom w:val="0"/>
      <w:divBdr>
        <w:top w:val="none" w:sz="0" w:space="0" w:color="auto"/>
        <w:left w:val="none" w:sz="0" w:space="0" w:color="auto"/>
        <w:bottom w:val="none" w:sz="0" w:space="0" w:color="auto"/>
        <w:right w:val="none" w:sz="0" w:space="0" w:color="auto"/>
      </w:divBdr>
    </w:div>
    <w:div w:id="540484320">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89824028">
      <w:bodyDiv w:val="1"/>
      <w:marLeft w:val="0"/>
      <w:marRight w:val="0"/>
      <w:marTop w:val="0"/>
      <w:marBottom w:val="0"/>
      <w:divBdr>
        <w:top w:val="none" w:sz="0" w:space="0" w:color="auto"/>
        <w:left w:val="none" w:sz="0" w:space="0" w:color="auto"/>
        <w:bottom w:val="none" w:sz="0" w:space="0" w:color="auto"/>
        <w:right w:val="none" w:sz="0" w:space="0" w:color="auto"/>
      </w:divBdr>
    </w:div>
    <w:div w:id="602957972">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4776952">
      <w:bodyDiv w:val="1"/>
      <w:marLeft w:val="0"/>
      <w:marRight w:val="0"/>
      <w:marTop w:val="0"/>
      <w:marBottom w:val="0"/>
      <w:divBdr>
        <w:top w:val="none" w:sz="0" w:space="0" w:color="auto"/>
        <w:left w:val="none" w:sz="0" w:space="0" w:color="auto"/>
        <w:bottom w:val="none" w:sz="0" w:space="0" w:color="auto"/>
        <w:right w:val="none" w:sz="0" w:space="0" w:color="auto"/>
      </w:divBdr>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6951682">
      <w:bodyDiv w:val="1"/>
      <w:marLeft w:val="0"/>
      <w:marRight w:val="0"/>
      <w:marTop w:val="0"/>
      <w:marBottom w:val="0"/>
      <w:divBdr>
        <w:top w:val="none" w:sz="0" w:space="0" w:color="auto"/>
        <w:left w:val="none" w:sz="0" w:space="0" w:color="auto"/>
        <w:bottom w:val="none" w:sz="0" w:space="0" w:color="auto"/>
        <w:right w:val="none" w:sz="0" w:space="0" w:color="auto"/>
      </w:divBdr>
    </w:div>
    <w:div w:id="650526187">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32890238">
      <w:bodyDiv w:val="1"/>
      <w:marLeft w:val="0"/>
      <w:marRight w:val="0"/>
      <w:marTop w:val="0"/>
      <w:marBottom w:val="0"/>
      <w:divBdr>
        <w:top w:val="none" w:sz="0" w:space="0" w:color="auto"/>
        <w:left w:val="none" w:sz="0" w:space="0" w:color="auto"/>
        <w:bottom w:val="none" w:sz="0" w:space="0" w:color="auto"/>
        <w:right w:val="none" w:sz="0" w:space="0" w:color="auto"/>
      </w:divBdr>
    </w:div>
    <w:div w:id="735052732">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55590276">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7799435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4561949">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4689409">
      <w:bodyDiv w:val="1"/>
      <w:marLeft w:val="0"/>
      <w:marRight w:val="0"/>
      <w:marTop w:val="0"/>
      <w:marBottom w:val="0"/>
      <w:divBdr>
        <w:top w:val="none" w:sz="0" w:space="0" w:color="auto"/>
        <w:left w:val="none" w:sz="0" w:space="0" w:color="auto"/>
        <w:bottom w:val="none" w:sz="0" w:space="0" w:color="auto"/>
        <w:right w:val="none" w:sz="0" w:space="0" w:color="auto"/>
      </w:divBdr>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5899755">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22982">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5945391">
      <w:bodyDiv w:val="1"/>
      <w:marLeft w:val="0"/>
      <w:marRight w:val="0"/>
      <w:marTop w:val="0"/>
      <w:marBottom w:val="0"/>
      <w:divBdr>
        <w:top w:val="none" w:sz="0" w:space="0" w:color="auto"/>
        <w:left w:val="none" w:sz="0" w:space="0" w:color="auto"/>
        <w:bottom w:val="none" w:sz="0" w:space="0" w:color="auto"/>
        <w:right w:val="none" w:sz="0" w:space="0" w:color="auto"/>
      </w:divBdr>
    </w:div>
    <w:div w:id="893351885">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3825137">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3851058">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9259056">
      <w:bodyDiv w:val="1"/>
      <w:marLeft w:val="0"/>
      <w:marRight w:val="0"/>
      <w:marTop w:val="0"/>
      <w:marBottom w:val="0"/>
      <w:divBdr>
        <w:top w:val="none" w:sz="0" w:space="0" w:color="auto"/>
        <w:left w:val="none" w:sz="0" w:space="0" w:color="auto"/>
        <w:bottom w:val="none" w:sz="0" w:space="0" w:color="auto"/>
        <w:right w:val="none" w:sz="0" w:space="0" w:color="auto"/>
      </w:divBdr>
    </w:div>
    <w:div w:id="974331599">
      <w:bodyDiv w:val="1"/>
      <w:marLeft w:val="0"/>
      <w:marRight w:val="0"/>
      <w:marTop w:val="0"/>
      <w:marBottom w:val="0"/>
      <w:divBdr>
        <w:top w:val="none" w:sz="0" w:space="0" w:color="auto"/>
        <w:left w:val="none" w:sz="0" w:space="0" w:color="auto"/>
        <w:bottom w:val="none" w:sz="0" w:space="0" w:color="auto"/>
        <w:right w:val="none" w:sz="0" w:space="0" w:color="auto"/>
      </w:divBdr>
    </w:div>
    <w:div w:id="992223026">
      <w:bodyDiv w:val="1"/>
      <w:marLeft w:val="0"/>
      <w:marRight w:val="0"/>
      <w:marTop w:val="0"/>
      <w:marBottom w:val="0"/>
      <w:divBdr>
        <w:top w:val="none" w:sz="0" w:space="0" w:color="auto"/>
        <w:left w:val="none" w:sz="0" w:space="0" w:color="auto"/>
        <w:bottom w:val="none" w:sz="0" w:space="0" w:color="auto"/>
        <w:right w:val="none" w:sz="0" w:space="0" w:color="auto"/>
      </w:divBdr>
    </w:div>
    <w:div w:id="1006788611">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1915896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525934">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1461244">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05804256">
      <w:bodyDiv w:val="1"/>
      <w:marLeft w:val="0"/>
      <w:marRight w:val="0"/>
      <w:marTop w:val="0"/>
      <w:marBottom w:val="0"/>
      <w:divBdr>
        <w:top w:val="none" w:sz="0" w:space="0" w:color="auto"/>
        <w:left w:val="none" w:sz="0" w:space="0" w:color="auto"/>
        <w:bottom w:val="none" w:sz="0" w:space="0" w:color="auto"/>
        <w:right w:val="none" w:sz="0" w:space="0" w:color="auto"/>
      </w:divBdr>
    </w:div>
    <w:div w:id="111355156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6460552">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3425959">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0482090">
      <w:bodyDiv w:val="1"/>
      <w:marLeft w:val="0"/>
      <w:marRight w:val="0"/>
      <w:marTop w:val="0"/>
      <w:marBottom w:val="0"/>
      <w:divBdr>
        <w:top w:val="none" w:sz="0" w:space="0" w:color="auto"/>
        <w:left w:val="none" w:sz="0" w:space="0" w:color="auto"/>
        <w:bottom w:val="none" w:sz="0" w:space="0" w:color="auto"/>
        <w:right w:val="none" w:sz="0" w:space="0" w:color="auto"/>
      </w:divBdr>
    </w:div>
    <w:div w:id="1176187852">
      <w:bodyDiv w:val="1"/>
      <w:marLeft w:val="0"/>
      <w:marRight w:val="0"/>
      <w:marTop w:val="0"/>
      <w:marBottom w:val="0"/>
      <w:divBdr>
        <w:top w:val="none" w:sz="0" w:space="0" w:color="auto"/>
        <w:left w:val="none" w:sz="0" w:space="0" w:color="auto"/>
        <w:bottom w:val="none" w:sz="0" w:space="0" w:color="auto"/>
        <w:right w:val="none" w:sz="0" w:space="0" w:color="auto"/>
      </w:divBdr>
    </w:div>
    <w:div w:id="1190068843">
      <w:bodyDiv w:val="1"/>
      <w:marLeft w:val="0"/>
      <w:marRight w:val="0"/>
      <w:marTop w:val="0"/>
      <w:marBottom w:val="0"/>
      <w:divBdr>
        <w:top w:val="none" w:sz="0" w:space="0" w:color="auto"/>
        <w:left w:val="none" w:sz="0" w:space="0" w:color="auto"/>
        <w:bottom w:val="none" w:sz="0" w:space="0" w:color="auto"/>
        <w:right w:val="none" w:sz="0" w:space="0" w:color="auto"/>
      </w:divBdr>
    </w:div>
    <w:div w:id="119380868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1671255">
      <w:bodyDiv w:val="1"/>
      <w:marLeft w:val="0"/>
      <w:marRight w:val="0"/>
      <w:marTop w:val="0"/>
      <w:marBottom w:val="0"/>
      <w:divBdr>
        <w:top w:val="none" w:sz="0" w:space="0" w:color="auto"/>
        <w:left w:val="none" w:sz="0" w:space="0" w:color="auto"/>
        <w:bottom w:val="none" w:sz="0" w:space="0" w:color="auto"/>
        <w:right w:val="none" w:sz="0" w:space="0" w:color="auto"/>
      </w:divBdr>
    </w:div>
    <w:div w:id="120536703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26070625">
      <w:bodyDiv w:val="1"/>
      <w:marLeft w:val="0"/>
      <w:marRight w:val="0"/>
      <w:marTop w:val="0"/>
      <w:marBottom w:val="0"/>
      <w:divBdr>
        <w:top w:val="none" w:sz="0" w:space="0" w:color="auto"/>
        <w:left w:val="none" w:sz="0" w:space="0" w:color="auto"/>
        <w:bottom w:val="none" w:sz="0" w:space="0" w:color="auto"/>
        <w:right w:val="none" w:sz="0" w:space="0" w:color="auto"/>
      </w:divBdr>
    </w:div>
    <w:div w:id="122671763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2108264">
      <w:bodyDiv w:val="1"/>
      <w:marLeft w:val="0"/>
      <w:marRight w:val="0"/>
      <w:marTop w:val="0"/>
      <w:marBottom w:val="0"/>
      <w:divBdr>
        <w:top w:val="none" w:sz="0" w:space="0" w:color="auto"/>
        <w:left w:val="none" w:sz="0" w:space="0" w:color="auto"/>
        <w:bottom w:val="none" w:sz="0" w:space="0" w:color="auto"/>
        <w:right w:val="none" w:sz="0" w:space="0" w:color="auto"/>
      </w:divBdr>
    </w:div>
    <w:div w:id="1244988802">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55895227">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86472116">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302322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6177169">
      <w:bodyDiv w:val="1"/>
      <w:marLeft w:val="0"/>
      <w:marRight w:val="0"/>
      <w:marTop w:val="0"/>
      <w:marBottom w:val="0"/>
      <w:divBdr>
        <w:top w:val="none" w:sz="0" w:space="0" w:color="auto"/>
        <w:left w:val="none" w:sz="0" w:space="0" w:color="auto"/>
        <w:bottom w:val="none" w:sz="0" w:space="0" w:color="auto"/>
        <w:right w:val="none" w:sz="0" w:space="0" w:color="auto"/>
      </w:divBdr>
    </w:div>
    <w:div w:id="1319112013">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684399">
      <w:bodyDiv w:val="1"/>
      <w:marLeft w:val="0"/>
      <w:marRight w:val="0"/>
      <w:marTop w:val="0"/>
      <w:marBottom w:val="0"/>
      <w:divBdr>
        <w:top w:val="none" w:sz="0" w:space="0" w:color="auto"/>
        <w:left w:val="none" w:sz="0" w:space="0" w:color="auto"/>
        <w:bottom w:val="none" w:sz="0" w:space="0" w:color="auto"/>
        <w:right w:val="none" w:sz="0" w:space="0" w:color="auto"/>
      </w:divBdr>
    </w:div>
    <w:div w:id="1337228555">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44162658">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59620786">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0691291">
      <w:bodyDiv w:val="1"/>
      <w:marLeft w:val="0"/>
      <w:marRight w:val="0"/>
      <w:marTop w:val="0"/>
      <w:marBottom w:val="0"/>
      <w:divBdr>
        <w:top w:val="none" w:sz="0" w:space="0" w:color="auto"/>
        <w:left w:val="none" w:sz="0" w:space="0" w:color="auto"/>
        <w:bottom w:val="none" w:sz="0" w:space="0" w:color="auto"/>
        <w:right w:val="none" w:sz="0" w:space="0" w:color="auto"/>
      </w:divBdr>
    </w:div>
    <w:div w:id="1412123039">
      <w:bodyDiv w:val="1"/>
      <w:marLeft w:val="0"/>
      <w:marRight w:val="0"/>
      <w:marTop w:val="0"/>
      <w:marBottom w:val="0"/>
      <w:divBdr>
        <w:top w:val="none" w:sz="0" w:space="0" w:color="auto"/>
        <w:left w:val="none" w:sz="0" w:space="0" w:color="auto"/>
        <w:bottom w:val="none" w:sz="0" w:space="0" w:color="auto"/>
        <w:right w:val="none" w:sz="0" w:space="0" w:color="auto"/>
      </w:divBdr>
    </w:div>
    <w:div w:id="1426073702">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49543714">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8737993">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1751846">
      <w:bodyDiv w:val="1"/>
      <w:marLeft w:val="0"/>
      <w:marRight w:val="0"/>
      <w:marTop w:val="0"/>
      <w:marBottom w:val="0"/>
      <w:divBdr>
        <w:top w:val="none" w:sz="0" w:space="0" w:color="auto"/>
        <w:left w:val="none" w:sz="0" w:space="0" w:color="auto"/>
        <w:bottom w:val="none" w:sz="0" w:space="0" w:color="auto"/>
        <w:right w:val="none" w:sz="0" w:space="0" w:color="auto"/>
      </w:divBdr>
    </w:div>
    <w:div w:id="1498576691">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14950728">
      <w:bodyDiv w:val="1"/>
      <w:marLeft w:val="0"/>
      <w:marRight w:val="0"/>
      <w:marTop w:val="0"/>
      <w:marBottom w:val="0"/>
      <w:divBdr>
        <w:top w:val="none" w:sz="0" w:space="0" w:color="auto"/>
        <w:left w:val="none" w:sz="0" w:space="0" w:color="auto"/>
        <w:bottom w:val="none" w:sz="0" w:space="0" w:color="auto"/>
        <w:right w:val="none" w:sz="0" w:space="0" w:color="auto"/>
      </w:divBdr>
    </w:div>
    <w:div w:id="1525628504">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39395969">
      <w:bodyDiv w:val="1"/>
      <w:marLeft w:val="0"/>
      <w:marRight w:val="0"/>
      <w:marTop w:val="0"/>
      <w:marBottom w:val="0"/>
      <w:divBdr>
        <w:top w:val="none" w:sz="0" w:space="0" w:color="auto"/>
        <w:left w:val="none" w:sz="0" w:space="0" w:color="auto"/>
        <w:bottom w:val="none" w:sz="0" w:space="0" w:color="auto"/>
        <w:right w:val="none" w:sz="0" w:space="0" w:color="auto"/>
      </w:divBdr>
    </w:div>
    <w:div w:id="1546746629">
      <w:bodyDiv w:val="1"/>
      <w:marLeft w:val="0"/>
      <w:marRight w:val="0"/>
      <w:marTop w:val="0"/>
      <w:marBottom w:val="0"/>
      <w:divBdr>
        <w:top w:val="none" w:sz="0" w:space="0" w:color="auto"/>
        <w:left w:val="none" w:sz="0" w:space="0" w:color="auto"/>
        <w:bottom w:val="none" w:sz="0" w:space="0" w:color="auto"/>
        <w:right w:val="none" w:sz="0" w:space="0" w:color="auto"/>
      </w:divBdr>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53955320">
      <w:bodyDiv w:val="1"/>
      <w:marLeft w:val="0"/>
      <w:marRight w:val="0"/>
      <w:marTop w:val="0"/>
      <w:marBottom w:val="0"/>
      <w:divBdr>
        <w:top w:val="none" w:sz="0" w:space="0" w:color="auto"/>
        <w:left w:val="none" w:sz="0" w:space="0" w:color="auto"/>
        <w:bottom w:val="none" w:sz="0" w:space="0" w:color="auto"/>
        <w:right w:val="none" w:sz="0" w:space="0" w:color="auto"/>
      </w:divBdr>
    </w:div>
    <w:div w:id="1557005497">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56017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3513066">
      <w:bodyDiv w:val="1"/>
      <w:marLeft w:val="0"/>
      <w:marRight w:val="0"/>
      <w:marTop w:val="0"/>
      <w:marBottom w:val="0"/>
      <w:divBdr>
        <w:top w:val="none" w:sz="0" w:space="0" w:color="auto"/>
        <w:left w:val="none" w:sz="0" w:space="0" w:color="auto"/>
        <w:bottom w:val="none" w:sz="0" w:space="0" w:color="auto"/>
        <w:right w:val="none" w:sz="0" w:space="0" w:color="auto"/>
      </w:divBdr>
    </w:div>
    <w:div w:id="1598173590">
      <w:bodyDiv w:val="1"/>
      <w:marLeft w:val="0"/>
      <w:marRight w:val="0"/>
      <w:marTop w:val="0"/>
      <w:marBottom w:val="0"/>
      <w:divBdr>
        <w:top w:val="none" w:sz="0" w:space="0" w:color="auto"/>
        <w:left w:val="none" w:sz="0" w:space="0" w:color="auto"/>
        <w:bottom w:val="none" w:sz="0" w:space="0" w:color="auto"/>
        <w:right w:val="none" w:sz="0" w:space="0" w:color="auto"/>
      </w:divBdr>
    </w:div>
    <w:div w:id="1605379354">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65931177">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91107579">
      <w:bodyDiv w:val="1"/>
      <w:marLeft w:val="0"/>
      <w:marRight w:val="0"/>
      <w:marTop w:val="0"/>
      <w:marBottom w:val="0"/>
      <w:divBdr>
        <w:top w:val="none" w:sz="0" w:space="0" w:color="auto"/>
        <w:left w:val="none" w:sz="0" w:space="0" w:color="auto"/>
        <w:bottom w:val="none" w:sz="0" w:space="0" w:color="auto"/>
        <w:right w:val="none" w:sz="0" w:space="0" w:color="auto"/>
      </w:divBdr>
    </w:div>
    <w:div w:id="1696610284">
      <w:bodyDiv w:val="1"/>
      <w:marLeft w:val="0"/>
      <w:marRight w:val="0"/>
      <w:marTop w:val="0"/>
      <w:marBottom w:val="0"/>
      <w:divBdr>
        <w:top w:val="none" w:sz="0" w:space="0" w:color="auto"/>
        <w:left w:val="none" w:sz="0" w:space="0" w:color="auto"/>
        <w:bottom w:val="none" w:sz="0" w:space="0" w:color="auto"/>
        <w:right w:val="none" w:sz="0" w:space="0" w:color="auto"/>
      </w:divBdr>
    </w:div>
    <w:div w:id="1699355472">
      <w:bodyDiv w:val="1"/>
      <w:marLeft w:val="0"/>
      <w:marRight w:val="0"/>
      <w:marTop w:val="0"/>
      <w:marBottom w:val="0"/>
      <w:divBdr>
        <w:top w:val="none" w:sz="0" w:space="0" w:color="auto"/>
        <w:left w:val="none" w:sz="0" w:space="0" w:color="auto"/>
        <w:bottom w:val="none" w:sz="0" w:space="0" w:color="auto"/>
        <w:right w:val="none" w:sz="0" w:space="0" w:color="auto"/>
      </w:divBdr>
    </w:div>
    <w:div w:id="1718427383">
      <w:bodyDiv w:val="1"/>
      <w:marLeft w:val="0"/>
      <w:marRight w:val="0"/>
      <w:marTop w:val="0"/>
      <w:marBottom w:val="0"/>
      <w:divBdr>
        <w:top w:val="none" w:sz="0" w:space="0" w:color="auto"/>
        <w:left w:val="none" w:sz="0" w:space="0" w:color="auto"/>
        <w:bottom w:val="none" w:sz="0" w:space="0" w:color="auto"/>
        <w:right w:val="none" w:sz="0" w:space="0" w:color="auto"/>
      </w:divBdr>
    </w:div>
    <w:div w:id="1721050067">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29113902">
      <w:bodyDiv w:val="1"/>
      <w:marLeft w:val="0"/>
      <w:marRight w:val="0"/>
      <w:marTop w:val="0"/>
      <w:marBottom w:val="0"/>
      <w:divBdr>
        <w:top w:val="none" w:sz="0" w:space="0" w:color="auto"/>
        <w:left w:val="none" w:sz="0" w:space="0" w:color="auto"/>
        <w:bottom w:val="none" w:sz="0" w:space="0" w:color="auto"/>
        <w:right w:val="none" w:sz="0" w:space="0" w:color="auto"/>
      </w:divBdr>
    </w:div>
    <w:div w:id="1732583833">
      <w:bodyDiv w:val="1"/>
      <w:marLeft w:val="0"/>
      <w:marRight w:val="0"/>
      <w:marTop w:val="0"/>
      <w:marBottom w:val="0"/>
      <w:divBdr>
        <w:top w:val="none" w:sz="0" w:space="0" w:color="auto"/>
        <w:left w:val="none" w:sz="0" w:space="0" w:color="auto"/>
        <w:bottom w:val="none" w:sz="0" w:space="0" w:color="auto"/>
        <w:right w:val="none" w:sz="0" w:space="0" w:color="auto"/>
      </w:divBdr>
    </w:div>
    <w:div w:id="1733311737">
      <w:bodyDiv w:val="1"/>
      <w:marLeft w:val="0"/>
      <w:marRight w:val="0"/>
      <w:marTop w:val="0"/>
      <w:marBottom w:val="0"/>
      <w:divBdr>
        <w:top w:val="none" w:sz="0" w:space="0" w:color="auto"/>
        <w:left w:val="none" w:sz="0" w:space="0" w:color="auto"/>
        <w:bottom w:val="none" w:sz="0" w:space="0" w:color="auto"/>
        <w:right w:val="none" w:sz="0" w:space="0" w:color="auto"/>
      </w:divBdr>
    </w:div>
    <w:div w:id="1735273858">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48113432">
      <w:bodyDiv w:val="1"/>
      <w:marLeft w:val="0"/>
      <w:marRight w:val="0"/>
      <w:marTop w:val="0"/>
      <w:marBottom w:val="0"/>
      <w:divBdr>
        <w:top w:val="none" w:sz="0" w:space="0" w:color="auto"/>
        <w:left w:val="none" w:sz="0" w:space="0" w:color="auto"/>
        <w:bottom w:val="none" w:sz="0" w:space="0" w:color="auto"/>
        <w:right w:val="none" w:sz="0" w:space="0" w:color="auto"/>
      </w:divBdr>
    </w:div>
    <w:div w:id="1789929398">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2473562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1503332">
      <w:bodyDiv w:val="1"/>
      <w:marLeft w:val="0"/>
      <w:marRight w:val="0"/>
      <w:marTop w:val="0"/>
      <w:marBottom w:val="0"/>
      <w:divBdr>
        <w:top w:val="none" w:sz="0" w:space="0" w:color="auto"/>
        <w:left w:val="none" w:sz="0" w:space="0" w:color="auto"/>
        <w:bottom w:val="none" w:sz="0" w:space="0" w:color="auto"/>
        <w:right w:val="none" w:sz="0" w:space="0" w:color="auto"/>
      </w:divBdr>
    </w:div>
    <w:div w:id="1846091675">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076700">
      <w:bodyDiv w:val="1"/>
      <w:marLeft w:val="0"/>
      <w:marRight w:val="0"/>
      <w:marTop w:val="0"/>
      <w:marBottom w:val="0"/>
      <w:divBdr>
        <w:top w:val="none" w:sz="0" w:space="0" w:color="auto"/>
        <w:left w:val="none" w:sz="0" w:space="0" w:color="auto"/>
        <w:bottom w:val="none" w:sz="0" w:space="0" w:color="auto"/>
        <w:right w:val="none" w:sz="0" w:space="0" w:color="auto"/>
      </w:divBdr>
    </w:div>
    <w:div w:id="1859930770">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2089671">
      <w:bodyDiv w:val="1"/>
      <w:marLeft w:val="0"/>
      <w:marRight w:val="0"/>
      <w:marTop w:val="0"/>
      <w:marBottom w:val="0"/>
      <w:divBdr>
        <w:top w:val="none" w:sz="0" w:space="0" w:color="auto"/>
        <w:left w:val="none" w:sz="0" w:space="0" w:color="auto"/>
        <w:bottom w:val="none" w:sz="0" w:space="0" w:color="auto"/>
        <w:right w:val="none" w:sz="0" w:space="0" w:color="auto"/>
      </w:divBdr>
    </w:div>
    <w:div w:id="1868830089">
      <w:bodyDiv w:val="1"/>
      <w:marLeft w:val="0"/>
      <w:marRight w:val="0"/>
      <w:marTop w:val="0"/>
      <w:marBottom w:val="0"/>
      <w:divBdr>
        <w:top w:val="none" w:sz="0" w:space="0" w:color="auto"/>
        <w:left w:val="none" w:sz="0" w:space="0" w:color="auto"/>
        <w:bottom w:val="none" w:sz="0" w:space="0" w:color="auto"/>
        <w:right w:val="none" w:sz="0" w:space="0" w:color="auto"/>
      </w:divBdr>
    </w:div>
    <w:div w:id="1883521413">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0728868">
      <w:bodyDiv w:val="1"/>
      <w:marLeft w:val="0"/>
      <w:marRight w:val="0"/>
      <w:marTop w:val="0"/>
      <w:marBottom w:val="0"/>
      <w:divBdr>
        <w:top w:val="none" w:sz="0" w:space="0" w:color="auto"/>
        <w:left w:val="none" w:sz="0" w:space="0" w:color="auto"/>
        <w:bottom w:val="none" w:sz="0" w:space="0" w:color="auto"/>
        <w:right w:val="none" w:sz="0" w:space="0" w:color="auto"/>
      </w:divBdr>
    </w:div>
    <w:div w:id="1893536609">
      <w:bodyDiv w:val="1"/>
      <w:marLeft w:val="0"/>
      <w:marRight w:val="0"/>
      <w:marTop w:val="0"/>
      <w:marBottom w:val="0"/>
      <w:divBdr>
        <w:top w:val="none" w:sz="0" w:space="0" w:color="auto"/>
        <w:left w:val="none" w:sz="0" w:space="0" w:color="auto"/>
        <w:bottom w:val="none" w:sz="0" w:space="0" w:color="auto"/>
        <w:right w:val="none" w:sz="0" w:space="0" w:color="auto"/>
      </w:divBdr>
    </w:div>
    <w:div w:id="1895582912">
      <w:bodyDiv w:val="1"/>
      <w:marLeft w:val="0"/>
      <w:marRight w:val="0"/>
      <w:marTop w:val="0"/>
      <w:marBottom w:val="0"/>
      <w:divBdr>
        <w:top w:val="none" w:sz="0" w:space="0" w:color="auto"/>
        <w:left w:val="none" w:sz="0" w:space="0" w:color="auto"/>
        <w:bottom w:val="none" w:sz="0" w:space="0" w:color="auto"/>
        <w:right w:val="none" w:sz="0" w:space="0" w:color="auto"/>
      </w:divBdr>
    </w:div>
    <w:div w:id="1897470365">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3153599">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19007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5599">
      <w:bodyDiv w:val="1"/>
      <w:marLeft w:val="0"/>
      <w:marRight w:val="0"/>
      <w:marTop w:val="0"/>
      <w:marBottom w:val="0"/>
      <w:divBdr>
        <w:top w:val="none" w:sz="0" w:space="0" w:color="auto"/>
        <w:left w:val="none" w:sz="0" w:space="0" w:color="auto"/>
        <w:bottom w:val="none" w:sz="0" w:space="0" w:color="auto"/>
        <w:right w:val="none" w:sz="0" w:space="0" w:color="auto"/>
      </w:divBdr>
    </w:div>
    <w:div w:id="193562597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54363731">
      <w:bodyDiv w:val="1"/>
      <w:marLeft w:val="0"/>
      <w:marRight w:val="0"/>
      <w:marTop w:val="0"/>
      <w:marBottom w:val="0"/>
      <w:divBdr>
        <w:top w:val="none" w:sz="0" w:space="0" w:color="auto"/>
        <w:left w:val="none" w:sz="0" w:space="0" w:color="auto"/>
        <w:bottom w:val="none" w:sz="0" w:space="0" w:color="auto"/>
        <w:right w:val="none" w:sz="0" w:space="0" w:color="auto"/>
      </w:divBdr>
    </w:div>
    <w:div w:id="1967656556">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4236155">
      <w:bodyDiv w:val="1"/>
      <w:marLeft w:val="0"/>
      <w:marRight w:val="0"/>
      <w:marTop w:val="0"/>
      <w:marBottom w:val="0"/>
      <w:divBdr>
        <w:top w:val="none" w:sz="0" w:space="0" w:color="auto"/>
        <w:left w:val="none" w:sz="0" w:space="0" w:color="auto"/>
        <w:bottom w:val="none" w:sz="0" w:space="0" w:color="auto"/>
        <w:right w:val="none" w:sz="0" w:space="0" w:color="auto"/>
      </w:divBdr>
    </w:div>
    <w:div w:id="2008362996">
      <w:bodyDiv w:val="1"/>
      <w:marLeft w:val="0"/>
      <w:marRight w:val="0"/>
      <w:marTop w:val="0"/>
      <w:marBottom w:val="0"/>
      <w:divBdr>
        <w:top w:val="none" w:sz="0" w:space="0" w:color="auto"/>
        <w:left w:val="none" w:sz="0" w:space="0" w:color="auto"/>
        <w:bottom w:val="none" w:sz="0" w:space="0" w:color="auto"/>
        <w:right w:val="none" w:sz="0" w:space="0" w:color="auto"/>
      </w:divBdr>
    </w:div>
    <w:div w:id="2030138854">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3553868">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59430357">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7023086">
      <w:bodyDiv w:val="1"/>
      <w:marLeft w:val="0"/>
      <w:marRight w:val="0"/>
      <w:marTop w:val="0"/>
      <w:marBottom w:val="0"/>
      <w:divBdr>
        <w:top w:val="none" w:sz="0" w:space="0" w:color="auto"/>
        <w:left w:val="none" w:sz="0" w:space="0" w:color="auto"/>
        <w:bottom w:val="none" w:sz="0" w:space="0" w:color="auto"/>
        <w:right w:val="none" w:sz="0" w:space="0" w:color="auto"/>
      </w:divBdr>
    </w:div>
    <w:div w:id="2094666908">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734115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0906753">
      <w:bodyDiv w:val="1"/>
      <w:marLeft w:val="0"/>
      <w:marRight w:val="0"/>
      <w:marTop w:val="0"/>
      <w:marBottom w:val="0"/>
      <w:divBdr>
        <w:top w:val="none" w:sz="0" w:space="0" w:color="auto"/>
        <w:left w:val="none" w:sz="0" w:space="0" w:color="auto"/>
        <w:bottom w:val="none" w:sz="0" w:space="0" w:color="auto"/>
        <w:right w:val="none" w:sz="0" w:space="0" w:color="auto"/>
      </w:divBdr>
    </w:div>
    <w:div w:id="212253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5</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13313</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58</cp:revision>
  <cp:lastPrinted>1900-01-01T05:00:00Z</cp:lastPrinted>
  <dcterms:created xsi:type="dcterms:W3CDTF">2023-02-17T06:29:00Z</dcterms:created>
  <dcterms:modified xsi:type="dcterms:W3CDTF">2023-05-12T07:24:00Z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